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E0589" w14:textId="37B14E2D" w:rsidR="002B5492" w:rsidRDefault="00D473F7" w:rsidP="000B48A7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Nr ML: SUPERO/212</w:t>
      </w:r>
      <w:r w:rsidR="00003B80">
        <w:rPr>
          <w:b/>
        </w:rPr>
        <w:t>/01-2020</w:t>
      </w:r>
    </w:p>
    <w:p w14:paraId="5EBBDBC2" w14:textId="33AA4ECE" w:rsidR="00130A2A" w:rsidRDefault="005B390C" w:rsidP="000B48A7">
      <w:pPr>
        <w:spacing w:line="360" w:lineRule="auto"/>
        <w:rPr>
          <w:b/>
        </w:rPr>
      </w:pPr>
      <w:r>
        <w:rPr>
          <w:b/>
        </w:rPr>
        <w:t>Producent: Medana Pharma S.A.</w:t>
      </w:r>
    </w:p>
    <w:p w14:paraId="2E1E0722" w14:textId="77777777" w:rsidR="00D473F7" w:rsidRDefault="00420FE6" w:rsidP="00420FE6">
      <w:pPr>
        <w:spacing w:line="360" w:lineRule="auto"/>
        <w:rPr>
          <w:b/>
        </w:rPr>
      </w:pPr>
      <w:r>
        <w:rPr>
          <w:b/>
        </w:rPr>
        <w:t xml:space="preserve">Suplement diety SuperOptic z najlepiej </w:t>
      </w:r>
      <w:r w:rsidR="00D473F7">
        <w:rPr>
          <w:b/>
        </w:rPr>
        <w:t xml:space="preserve">przebadaną luteiną na świecie* </w:t>
      </w:r>
    </w:p>
    <w:p w14:paraId="19164F88" w14:textId="1D51042E" w:rsidR="00420FE6" w:rsidRDefault="00D473F7" w:rsidP="00420FE6">
      <w:pPr>
        <w:spacing w:line="360" w:lineRule="auto"/>
        <w:rPr>
          <w:b/>
        </w:rPr>
      </w:pPr>
      <w:r>
        <w:rPr>
          <w:b/>
        </w:rPr>
        <w:t xml:space="preserve"> K</w:t>
      </w:r>
      <w:r w:rsidR="00420FE6">
        <w:rPr>
          <w:b/>
        </w:rPr>
        <w:t xml:space="preserve">ompleksowa opieka dla Twoich oczu. </w:t>
      </w:r>
    </w:p>
    <w:p w14:paraId="5EBBDBC3" w14:textId="6DD20EF5" w:rsidR="00D1424A" w:rsidRPr="00D1424A" w:rsidRDefault="00444331" w:rsidP="000B48A7">
      <w:pPr>
        <w:spacing w:line="360" w:lineRule="auto"/>
        <w:rPr>
          <w:b/>
        </w:rPr>
      </w:pPr>
      <w:r>
        <w:rPr>
          <w:b/>
        </w:rPr>
        <w:t>Suplement diety SuperOptic dzięki</w:t>
      </w:r>
      <w:r w:rsidR="000B48A7" w:rsidRPr="00D1424A">
        <w:rPr>
          <w:b/>
        </w:rPr>
        <w:t xml:space="preserve"> aktywnym składnikom działa wielotorowo: </w:t>
      </w:r>
    </w:p>
    <w:p w14:paraId="5EBBDBC4" w14:textId="5B460C0E" w:rsidR="00D1424A" w:rsidRDefault="00575B45" w:rsidP="000B48A7">
      <w:pPr>
        <w:pStyle w:val="Akapitzlist"/>
        <w:numPr>
          <w:ilvl w:val="0"/>
          <w:numId w:val="1"/>
        </w:numPr>
        <w:spacing w:line="360" w:lineRule="auto"/>
      </w:pPr>
      <w:r>
        <w:t>k</w:t>
      </w:r>
      <w:r w:rsidR="00382E22" w:rsidRPr="00381B99">
        <w:t>was</w:t>
      </w:r>
      <w:r>
        <w:t>y omega-3, w tym</w:t>
      </w:r>
      <w:r w:rsidR="00382E22" w:rsidRPr="00381B99">
        <w:t xml:space="preserve"> DHA</w:t>
      </w:r>
      <w:r>
        <w:t>, który</w:t>
      </w:r>
      <w:r w:rsidR="00382E22">
        <w:t xml:space="preserve"> </w:t>
      </w:r>
      <w:r w:rsidR="000B48A7">
        <w:t>przyczynia się do utrzymania prawidłowego widzenia</w:t>
      </w:r>
    </w:p>
    <w:p w14:paraId="5EBBDBC5" w14:textId="1F941850" w:rsidR="00D1424A" w:rsidRDefault="00382E22" w:rsidP="000B48A7">
      <w:pPr>
        <w:pStyle w:val="Akapitzlist"/>
        <w:numPr>
          <w:ilvl w:val="0"/>
          <w:numId w:val="1"/>
        </w:numPr>
        <w:spacing w:line="360" w:lineRule="auto"/>
      </w:pPr>
      <w:r w:rsidRPr="00EF07A4">
        <w:rPr>
          <w:lang w:val="en-US"/>
        </w:rPr>
        <w:t>c</w:t>
      </w:r>
      <w:r w:rsidR="00C16A65">
        <w:rPr>
          <w:lang w:val="en-US"/>
        </w:rPr>
        <w:t>ynk, ryboflawina</w:t>
      </w:r>
      <w:r w:rsidR="00575B45" w:rsidRPr="00EF07A4">
        <w:rPr>
          <w:lang w:val="en-US"/>
        </w:rPr>
        <w:t xml:space="preserve"> i</w:t>
      </w:r>
      <w:r w:rsidRPr="00EF07A4">
        <w:rPr>
          <w:lang w:val="en-US"/>
        </w:rPr>
        <w:t xml:space="preserve"> wit. </w:t>
      </w:r>
      <w:r w:rsidRPr="00381B99">
        <w:t>A</w:t>
      </w:r>
      <w:r>
        <w:t xml:space="preserve"> </w:t>
      </w:r>
      <w:r w:rsidR="00381B99">
        <w:t>zapewnia</w:t>
      </w:r>
      <w:r>
        <w:t>ją</w:t>
      </w:r>
      <w:r w:rsidR="000B48A7">
        <w:t xml:space="preserve"> pomoc w ut</w:t>
      </w:r>
      <w:r w:rsidR="00D1424A">
        <w:t>rzymaniu prawidłowego widzenia</w:t>
      </w:r>
    </w:p>
    <w:p w14:paraId="5EBBDBC6" w14:textId="18CFC1A3" w:rsidR="00D1424A" w:rsidRDefault="00A72046" w:rsidP="000B48A7">
      <w:pPr>
        <w:pStyle w:val="Akapitzlist"/>
        <w:numPr>
          <w:ilvl w:val="0"/>
          <w:numId w:val="1"/>
        </w:numPr>
        <w:spacing w:line="360" w:lineRule="auto"/>
      </w:pPr>
      <w:r>
        <w:rPr>
          <w:lang w:val="en-US"/>
        </w:rPr>
        <w:t>s</w:t>
      </w:r>
      <w:r w:rsidR="00382E22" w:rsidRPr="00A72046">
        <w:rPr>
          <w:lang w:val="en-US"/>
        </w:rPr>
        <w:t xml:space="preserve">elen, mangan, wit. E, wit. </w:t>
      </w:r>
      <w:r w:rsidR="00382E22" w:rsidRPr="00A72046">
        <w:t>C, cynk, miedź</w:t>
      </w:r>
      <w:r w:rsidR="00575B45">
        <w:t xml:space="preserve"> i</w:t>
      </w:r>
      <w:r w:rsidR="00C16A65">
        <w:t xml:space="preserve"> ryboflawina</w:t>
      </w:r>
      <w:r w:rsidR="00382E22">
        <w:t xml:space="preserve"> </w:t>
      </w:r>
      <w:r w:rsidR="00381B99">
        <w:t>pomaga</w:t>
      </w:r>
      <w:r w:rsidR="00382E22">
        <w:t>ją</w:t>
      </w:r>
      <w:r w:rsidR="000B48A7">
        <w:t xml:space="preserve"> w ochronie komó</w:t>
      </w:r>
      <w:r w:rsidR="00381B99">
        <w:t>rek przed stresem oksydacyjnym</w:t>
      </w:r>
    </w:p>
    <w:p w14:paraId="5EBBDBC7" w14:textId="6B8312CB" w:rsidR="00D1424A" w:rsidRDefault="00382E22" w:rsidP="00D1424A">
      <w:pPr>
        <w:pStyle w:val="Akapitzlist"/>
        <w:numPr>
          <w:ilvl w:val="0"/>
          <w:numId w:val="1"/>
        </w:numPr>
        <w:spacing w:line="360" w:lineRule="auto"/>
      </w:pPr>
      <w:r>
        <w:t>n</w:t>
      </w:r>
      <w:r w:rsidRPr="00381B99">
        <w:t>iacyna, wit. B6, kwas foliowy</w:t>
      </w:r>
      <w:r w:rsidR="00575B45">
        <w:t xml:space="preserve"> i</w:t>
      </w:r>
      <w:r w:rsidRPr="00381B99">
        <w:t xml:space="preserve"> wit. B12</w:t>
      </w:r>
      <w:r>
        <w:t xml:space="preserve"> </w:t>
      </w:r>
      <w:r w:rsidR="00381B99">
        <w:t>przyczynia</w:t>
      </w:r>
      <w:r>
        <w:t>ją</w:t>
      </w:r>
      <w:r w:rsidR="000B48A7">
        <w:t xml:space="preserve"> się do zmniejszenia uczucia zmęczenia </w:t>
      </w:r>
      <w:r w:rsidR="00A72046">
        <w:br/>
      </w:r>
      <w:r w:rsidR="000B48A7">
        <w:t>i znużenia</w:t>
      </w:r>
    </w:p>
    <w:p w14:paraId="5EBBDBC8" w14:textId="5483FEFC" w:rsidR="000B48A7" w:rsidRDefault="000B48A7" w:rsidP="000B48A7">
      <w:pPr>
        <w:spacing w:line="360" w:lineRule="auto"/>
      </w:pPr>
      <w:r>
        <w:t xml:space="preserve">Produkt zawiera </w:t>
      </w:r>
      <w:r w:rsidRPr="000B48A7">
        <w:rPr>
          <w:b/>
        </w:rPr>
        <w:t>luteinę i zeaksantynę</w:t>
      </w:r>
      <w:r>
        <w:t>, które</w:t>
      </w:r>
      <w:r w:rsidR="00575B45">
        <w:t xml:space="preserve"> występują</w:t>
      </w:r>
      <w:r>
        <w:t xml:space="preserve"> naturalnie </w:t>
      </w:r>
      <w:r w:rsidR="00575B45">
        <w:t xml:space="preserve">w plamce żółtej w </w:t>
      </w:r>
      <w:r>
        <w:t xml:space="preserve">oku. </w:t>
      </w:r>
    </w:p>
    <w:p w14:paraId="5EBBDBCA" w14:textId="77777777" w:rsidR="000B48A7" w:rsidRPr="00D1424A" w:rsidRDefault="00D1424A" w:rsidP="000B48A7">
      <w:pPr>
        <w:spacing w:line="360" w:lineRule="auto"/>
        <w:rPr>
          <w:b/>
        </w:rPr>
      </w:pPr>
      <w:r>
        <w:rPr>
          <w:b/>
        </w:rPr>
        <w:t>SuperOptic</w:t>
      </w:r>
      <w:r w:rsidR="00381B99" w:rsidRPr="00D1424A">
        <w:rPr>
          <w:b/>
        </w:rPr>
        <w:t xml:space="preserve"> </w:t>
      </w:r>
      <w:r w:rsidR="000B48A7" w:rsidRPr="00D1424A">
        <w:rPr>
          <w:b/>
        </w:rPr>
        <w:t>polecany jest dla osób:</w:t>
      </w:r>
    </w:p>
    <w:p w14:paraId="5EBBDBCB" w14:textId="66D9E87B" w:rsidR="00D1424A" w:rsidRDefault="000B48A7" w:rsidP="007A5F14">
      <w:pPr>
        <w:pStyle w:val="Akapitzlist"/>
        <w:numPr>
          <w:ilvl w:val="0"/>
          <w:numId w:val="3"/>
        </w:numPr>
        <w:spacing w:line="360" w:lineRule="auto"/>
      </w:pPr>
      <w:r>
        <w:t>powyżej 40</w:t>
      </w:r>
      <w:r w:rsidR="00575B45">
        <w:t>.</w:t>
      </w:r>
      <w:r>
        <w:t xml:space="preserve"> roku życia ze względu na pogorszenie wzroku związane z wiekiem, a także młodszych, których narząd wzroku jest szczególnie narażony na niekorzystne działanie czynników środowiskowych/zewnętrznych</w:t>
      </w:r>
      <w:r w:rsidR="00D1424A">
        <w:t>,</w:t>
      </w:r>
      <w:r>
        <w:t xml:space="preserve"> tzn.:</w:t>
      </w:r>
    </w:p>
    <w:p w14:paraId="5EBBDBCC" w14:textId="77777777" w:rsidR="00D1424A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 xml:space="preserve">pracujących przy komputerze </w:t>
      </w:r>
    </w:p>
    <w:p w14:paraId="5EBBDBCD" w14:textId="77777777" w:rsidR="00D1424A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 xml:space="preserve">palących papierosy </w:t>
      </w:r>
    </w:p>
    <w:p w14:paraId="5EBBDBCE" w14:textId="77777777" w:rsidR="00D1424A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>przebywających w zadymionych pomieszczeniach</w:t>
      </w:r>
    </w:p>
    <w:p w14:paraId="5EBBDBCF" w14:textId="77777777" w:rsidR="00D1424A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 xml:space="preserve">narażonych na intensywne światło słoneczne </w:t>
      </w:r>
    </w:p>
    <w:p w14:paraId="5EBBDBD0" w14:textId="77777777" w:rsidR="00D1424A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 xml:space="preserve">spędzających wiele godzin na czytaniu lub oglądaniu TV </w:t>
      </w:r>
    </w:p>
    <w:p w14:paraId="5EBBDBD1" w14:textId="77777777" w:rsidR="000B48A7" w:rsidRDefault="000B48A7" w:rsidP="000B48A7">
      <w:pPr>
        <w:pStyle w:val="Akapitzlist"/>
        <w:numPr>
          <w:ilvl w:val="0"/>
          <w:numId w:val="2"/>
        </w:numPr>
        <w:spacing w:line="360" w:lineRule="auto"/>
      </w:pPr>
      <w:r>
        <w:t>prowadzących pojazdy po zmroku</w:t>
      </w:r>
    </w:p>
    <w:p w14:paraId="5EBBDBD2" w14:textId="77777777" w:rsidR="000B48A7" w:rsidRPr="000B48A7" w:rsidRDefault="000B48A7" w:rsidP="000B48A7">
      <w:pPr>
        <w:spacing w:line="360" w:lineRule="auto"/>
        <w:rPr>
          <w:b/>
        </w:rPr>
      </w:pPr>
      <w:r>
        <w:rPr>
          <w:b/>
        </w:rPr>
        <w:t xml:space="preserve">Zalecane spożycie: </w:t>
      </w:r>
      <w:r>
        <w:t>1 kapsułka dziennie.</w:t>
      </w:r>
    </w:p>
    <w:p w14:paraId="5EBBDBD4" w14:textId="77777777" w:rsidR="00682447" w:rsidRPr="00D473F7" w:rsidRDefault="00682447" w:rsidP="00682447">
      <w:pPr>
        <w:spacing w:line="360" w:lineRule="auto"/>
        <w:rPr>
          <w:sz w:val="16"/>
          <w:lang w:val="en-US"/>
        </w:rPr>
      </w:pPr>
      <w:r w:rsidRPr="00682447">
        <w:rPr>
          <w:sz w:val="16"/>
          <w:lang w:val="en-US"/>
        </w:rPr>
        <w:t xml:space="preserve">*Aleksander DE et.al Human Clinical Trials with FloraGLO Lutein. Kemin Industries, Inc. Technical Literature. </w:t>
      </w:r>
      <w:r w:rsidRPr="00D473F7">
        <w:rPr>
          <w:sz w:val="16"/>
          <w:lang w:val="en-US"/>
        </w:rPr>
        <w:t>2013. KHTL-017-083130422 HM</w:t>
      </w:r>
    </w:p>
    <w:p w14:paraId="5EBBDBD5" w14:textId="77777777" w:rsidR="00682447" w:rsidRPr="00D473F7" w:rsidRDefault="00682447" w:rsidP="00682447">
      <w:pPr>
        <w:spacing w:line="360" w:lineRule="auto"/>
        <w:rPr>
          <w:lang w:val="en-US"/>
        </w:rPr>
      </w:pPr>
    </w:p>
    <w:p w14:paraId="5EBBDBD6" w14:textId="77777777" w:rsidR="00682447" w:rsidRPr="00D473F7" w:rsidRDefault="00682447" w:rsidP="00D1424A">
      <w:pPr>
        <w:spacing w:line="360" w:lineRule="auto"/>
        <w:jc w:val="center"/>
        <w:rPr>
          <w:lang w:val="en-US"/>
        </w:rPr>
      </w:pPr>
    </w:p>
    <w:p w14:paraId="5EBBDBD7" w14:textId="77777777" w:rsidR="00682447" w:rsidRPr="00D473F7" w:rsidRDefault="00682447" w:rsidP="00D1424A">
      <w:pPr>
        <w:spacing w:line="360" w:lineRule="auto"/>
        <w:jc w:val="center"/>
        <w:rPr>
          <w:lang w:val="en-US"/>
        </w:rPr>
      </w:pPr>
    </w:p>
    <w:p w14:paraId="5EBBDBD8" w14:textId="77777777" w:rsidR="00682447" w:rsidRPr="00D473F7" w:rsidRDefault="00682447" w:rsidP="00D1424A">
      <w:pPr>
        <w:spacing w:line="360" w:lineRule="auto"/>
        <w:jc w:val="center"/>
        <w:rPr>
          <w:lang w:val="en-US"/>
        </w:rPr>
      </w:pPr>
    </w:p>
    <w:p w14:paraId="5EBBDBD9" w14:textId="77777777" w:rsidR="00682447" w:rsidRPr="00D473F7" w:rsidRDefault="00682447" w:rsidP="00D1424A">
      <w:pPr>
        <w:spacing w:line="360" w:lineRule="auto"/>
        <w:jc w:val="center"/>
        <w:rPr>
          <w:lang w:val="en-US"/>
        </w:rPr>
      </w:pPr>
    </w:p>
    <w:p w14:paraId="5EBBDBDA" w14:textId="1CBB3D1A" w:rsidR="00D1424A" w:rsidRDefault="00F8749A" w:rsidP="00D1424A">
      <w:pPr>
        <w:spacing w:line="360" w:lineRule="auto"/>
        <w:jc w:val="center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BBDBDB" wp14:editId="29335FFC">
                <wp:simplePos x="0" y="0"/>
                <wp:positionH relativeFrom="column">
                  <wp:posOffset>4538345</wp:posOffset>
                </wp:positionH>
                <wp:positionV relativeFrom="paragraph">
                  <wp:posOffset>3367405</wp:posOffset>
                </wp:positionV>
                <wp:extent cx="1485900" cy="552450"/>
                <wp:effectExtent l="0" t="0" r="19050" b="1905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552450"/>
                          <a:chOff x="0" y="0"/>
                          <a:chExt cx="1485900" cy="55245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1485900" cy="552450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42875"/>
                            <a:ext cx="1276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BDBDF" w14:textId="77777777" w:rsidR="005B390C" w:rsidRPr="005B390C" w:rsidRDefault="005B390C" w:rsidP="005B390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B390C">
                                <w:rPr>
                                  <w:b/>
                                </w:rPr>
                                <w:t>SUPLEMENT DIETY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BDBDB" id="Grupa 3" o:spid="_x0000_s1026" style="position:absolute;left:0;text-align:left;margin-left:357.35pt;margin-top:265.15pt;width:117pt;height:43.5pt;z-index:251661312" coordsize="1485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">
                <v:rect id="Prostokąt 2" o:spid="_x0000_s1027" style="position:absolute;width:14859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3OMMA&#10;AADaAAAADwAAAGRycy9kb3ducmV2LnhtbESPQWvCQBSE74L/YXkFL6KbClaJrmIjYi5VjO39kX0m&#10;odm3IbvG9N93CwWPw8x8w6y3valFR62rLCt4nUYgiHOrKy4UfF4PkyUI55E11pZJwQ852G6GgzXG&#10;2j74Ql3mCxEg7GJUUHrfxFK6vCSDbmob4uDdbGvQB9kWUrf4CHBTy1kUvUmDFYeFEhtKSsq/s7tR&#10;8OXPi4/iPR2fkuP8lCz2Nku6VKnRS79bgfDU+2f4v51qBTP4ux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3OMMAAADaAAAADwAAAAAAAAAAAAAAAACYAgAAZHJzL2Rv&#10;d25yZXYueG1sUEsFBgAAAAAEAAQA9QAAAIgDAAAAAA==&#10;" fillcolor="#ff6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952;top:1428;width:1276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5EBBDBDF" w14:textId="77777777" w:rsidR="005B390C" w:rsidRPr="005B390C" w:rsidRDefault="005B390C" w:rsidP="005B390C">
                        <w:pPr>
                          <w:jc w:val="center"/>
                          <w:rPr>
                            <w:b/>
                          </w:rPr>
                        </w:pPr>
                        <w:r w:rsidRPr="005B390C">
                          <w:rPr>
                            <w:b/>
                          </w:rPr>
                          <w:t>SUPLEMENT DIETY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06F1">
        <w:rPr>
          <w:noProof/>
          <w:lang w:eastAsia="pl-PL"/>
        </w:rPr>
        <w:drawing>
          <wp:inline distT="0" distB="0" distL="0" distR="0" wp14:anchorId="7C1A171C" wp14:editId="5623CC1C">
            <wp:extent cx="4444617" cy="29227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154" cy="2924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0FE6" w:rsidRPr="00420FE6">
        <w:t xml:space="preserve"> </w:t>
      </w:r>
    </w:p>
    <w:sectPr w:rsidR="00D1424A" w:rsidSect="00D2115E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435C"/>
    <w:multiLevelType w:val="hybridMultilevel"/>
    <w:tmpl w:val="E678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4EFE"/>
    <w:multiLevelType w:val="hybridMultilevel"/>
    <w:tmpl w:val="9C6C60A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F3144E"/>
    <w:multiLevelType w:val="hybridMultilevel"/>
    <w:tmpl w:val="5FAE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A7"/>
    <w:rsid w:val="00003B80"/>
    <w:rsid w:val="00023D4F"/>
    <w:rsid w:val="00061369"/>
    <w:rsid w:val="000B48A7"/>
    <w:rsid w:val="00130A2A"/>
    <w:rsid w:val="0025400F"/>
    <w:rsid w:val="002712DF"/>
    <w:rsid w:val="002B5492"/>
    <w:rsid w:val="00381B99"/>
    <w:rsid w:val="00382E22"/>
    <w:rsid w:val="0041715E"/>
    <w:rsid w:val="00420FE6"/>
    <w:rsid w:val="00444331"/>
    <w:rsid w:val="00575B45"/>
    <w:rsid w:val="005B015E"/>
    <w:rsid w:val="005B390C"/>
    <w:rsid w:val="00660EFE"/>
    <w:rsid w:val="00682447"/>
    <w:rsid w:val="006906F1"/>
    <w:rsid w:val="00726C91"/>
    <w:rsid w:val="007579A2"/>
    <w:rsid w:val="007A5F14"/>
    <w:rsid w:val="0087736B"/>
    <w:rsid w:val="008C2617"/>
    <w:rsid w:val="009D7F3D"/>
    <w:rsid w:val="00A25DEC"/>
    <w:rsid w:val="00A72046"/>
    <w:rsid w:val="00AB0D0F"/>
    <w:rsid w:val="00AC78D3"/>
    <w:rsid w:val="00BB25DC"/>
    <w:rsid w:val="00C03312"/>
    <w:rsid w:val="00C16A65"/>
    <w:rsid w:val="00D03BA2"/>
    <w:rsid w:val="00D1424A"/>
    <w:rsid w:val="00D2115E"/>
    <w:rsid w:val="00D473F7"/>
    <w:rsid w:val="00E9244E"/>
    <w:rsid w:val="00EF07A4"/>
    <w:rsid w:val="00F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DBC1"/>
  <w15:docId w15:val="{55F5D625-A1B0-40FB-A07D-24316832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7B74-40BD-43F0-9137-AA81DC799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4B1F3-EB86-4149-A7EB-A246DA3EE9E2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c795e9a5-8920-4954-9141-eaafe1e2d94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B1DCD8-B65A-4C60-ABB6-B8DF5515A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EE723-995B-4AA9-BFA8-1F3A2FF8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Placek Izabela</dc:creator>
  <cp:lastModifiedBy>Ciuchta Małgorzata</cp:lastModifiedBy>
  <cp:revision>2</cp:revision>
  <cp:lastPrinted>2020-01-17T11:49:00Z</cp:lastPrinted>
  <dcterms:created xsi:type="dcterms:W3CDTF">2020-01-31T09:40:00Z</dcterms:created>
  <dcterms:modified xsi:type="dcterms:W3CDTF">2020-01-31T09:40:00Z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