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A9FD0" w14:textId="77777777" w:rsidR="00546E17" w:rsidRDefault="00546E17" w:rsidP="008867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76D85648" wp14:editId="6472EC8F">
            <wp:extent cx="4207196" cy="29635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rd_75mg_60_tabs_BEZ T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434" cy="296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1C819" w14:textId="77777777" w:rsidR="00546E17" w:rsidRDefault="00546E17" w:rsidP="008867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646699B" w14:textId="77777777" w:rsidR="00546E17" w:rsidRDefault="00546E17" w:rsidP="008867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4601C8A" w14:textId="5728FD09" w:rsidR="00516C88" w:rsidRDefault="00DB7592" w:rsidP="008867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674C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A1313" wp14:editId="7D7F3140">
                <wp:simplePos x="0" y="0"/>
                <wp:positionH relativeFrom="margin">
                  <wp:posOffset>-528320</wp:posOffset>
                </wp:positionH>
                <wp:positionV relativeFrom="paragraph">
                  <wp:posOffset>3302000</wp:posOffset>
                </wp:positionV>
                <wp:extent cx="6562725" cy="9525"/>
                <wp:effectExtent l="16510" t="9525" r="12065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F5A0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6pt,260pt" to="475.15pt,2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X5+AEAAMcDAAAOAAAAZHJzL2Uyb0RvYy54bWysU01vEzEQvSPxHyzfyW4iJbSrbHpIKZcC&#10;kVq4O/7IWrU9lu1kd7lx4J/B/2LsbUMLN8QerPXzzPObmef11WANOckQNbiWzmc1JdJxENodWvr5&#10;/ubNBSUxMSeYASdbOspIrzavX61738gFdGCEDARJXGx639IuJd9UVeSdtCzOwEuHhwqCZQm34VCJ&#10;wHpkt6Za1PWq6iEIH4DLGBG9ng7ppvArJXn6pFSUiZiWorZU1lDWfV6rzZo1h8B8p/mjDPYPKizT&#10;Di89U12zxMgx6L+orOYBIqg042ArUEpzWWrAaub1H9XcdczLUgs2J/pzm+L/o+UfT7tAtMDZUeKY&#10;xRH9/PbjO//q9APBvsY0knnuUu9jg8Fbtwu5Tj64O38L/CESB9uOuYMsau9HjxQlo3qRkjfR4137&#10;/gMIjGHHBKVlgwqWKKP9l5yYybEtZCgzGs8zkkMiHMHVcrV4u1hSwvHscol/KK5iTWbJuT7E9F6C&#10;RfERp220yx1kDTvdxjSFPoVk2MGNNqa4wDjSo4LLelmXjAhGi3ya44oh5dYEcmJopTRMSs3RYjUT&#10;Nq/zNzkKcfTdhBcIFZ4pit4X7FYnfAVG25ZePGPpJBPvnCjqEtNm+kcq45DjqaPTbPYgxl3IBWYc&#10;3VJueXR2tuPzfYn6/f42vwAAAP//AwBQSwMEFAAGAAgAAAAhAOJQlr/eAAAACwEAAA8AAABkcnMv&#10;ZG93bnJldi54bWxMj8FOwzAMhu9IvENkJG5buk2FUZpOgIQEiB02eAC3MW21xqmabC1vj3diR9uf&#10;/v9zvplcp040hNazgcU8AUVcedtybeD763W2BhUissXOMxn4pQCb4voqx8z6kXd02sdaSQiHDA00&#10;MfaZ1qFqyGGY+55Ybj9+cBhlHGptBxwl3HV6mSR32mHL0tBgTy8NVYf90Rmo3rf324OnsdTWx483&#10;u/vE58aY25vp6RFUpCn+w3DWF3UoxKn0R7ZBdQZm69VSUAOp9IAS4iFNVqDK82aRgi5yfflD8QcA&#10;AP//AwBQSwECLQAUAAYACAAAACEAtoM4kv4AAADhAQAAEwAAAAAAAAAAAAAAAAAAAAAAW0NvbnRl&#10;bnRfVHlwZXNdLnhtbFBLAQItABQABgAIAAAAIQA4/SH/1gAAAJQBAAALAAAAAAAAAAAAAAAAAC8B&#10;AABfcmVscy8ucmVsc1BLAQItABQABgAIAAAAIQBy5uX5+AEAAMcDAAAOAAAAAAAAAAAAAAAAAC4C&#10;AABkcnMvZTJvRG9jLnhtbFBLAQItABQABgAIAAAAIQDiUJa/3gAAAAsBAAAPAAAAAAAAAAAAAAAA&#10;AFIEAABkcnMvZG93bnJldi54bWxQSwUGAAAAAAQABADzAAAAXQ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sz w:val="20"/>
          <w:szCs w:val="20"/>
        </w:rPr>
        <w:t>Acard.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dojelitowa zawiera 75 mg kwasu acetylosalicylowego.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Choroba niedokrwienna serca oraz wszelkie sytuacje kliniczne, w których celowe jest hamowanie agregacji płytek krwi: zapobieganie zawałowi serca u osób dużego ryzyka, świeży zawał serca lub podejrzenie świeżego zawału serca, niestabilna choroba wieńcowa, prewencja wtórna u osób po przebytym zawale serca, stan po wszczepieniu pomostów aortalno-wieńcowych, angioplastyce wieńcowej, zapobieganie napadom przejściowego niedokrwienia mózgu (TIA) i niedokrwiennego udaru mózgu u pacjentów z TIA, po przebytym udarze niedokrwiennym mózgu u pacjentów z TIA; u osób z zarostową miażdżycą tętnic obwodowych, zapobieganie zakrzepicy naczyń wieńcowych u pacjentów z mnogimi czynnikami ryzyka, zapobieganie zakrzepicy żylnej i zatorowi płuc u pacjentów długotrwale unieruchomionych, np. po dużych zabiegach chirurgicznych jako uzupełnienie innych sposobów profilaktyki.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Produktu Acard nie należy stosować: w przypadku nadwrażliwości na substancję czynną - kwas acetylosalicylowy, inne salicylany lub którąkolwiek substancję pomocniczą leku; u pacjentów ze skazą krwotoczną; u pacjentów z czynną chorobą wrzodową żołądka i (lub) dwunastnicy; u pacjentów z ciężką niewydolnością nerek; u pacjentów z ciężką niewydolnością wątroby; u pacjentów z napadami tzw. astmy aspirynowej w wywiadzie, wywołanymi podaniem salicylanów lub substancji o podobnym działaniu, szczególnie niesteroidowych leków przeciwzapalnych; jednocześnie z </w:t>
      </w:r>
      <w:proofErr w:type="spellStart"/>
      <w:r>
        <w:rPr>
          <w:rFonts w:ascii="Arial" w:eastAsia="Times New Roman" w:hAnsi="Arial" w:cs="Arial"/>
          <w:sz w:val="20"/>
          <w:szCs w:val="20"/>
        </w:rPr>
        <w:t>metotreksatem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w dawkach 15 mg na tydzień lub większych; w ostatnim trymestrze ciąży; u dzieci w wieku do 12 lat w przebiegu infekcji wirusowych ze względu na ryzyko wystąpienia zespołu </w:t>
      </w:r>
      <w:proofErr w:type="spellStart"/>
      <w:r>
        <w:rPr>
          <w:rFonts w:ascii="Arial" w:eastAsia="Times New Roman" w:hAnsi="Arial" w:cs="Arial"/>
          <w:sz w:val="20"/>
          <w:szCs w:val="20"/>
        </w:rPr>
        <w:t>Reye’a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– rzadko występującej, ale ciężkiej choroby powodującej uszkodzenie wątroby i mózgu.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Polfa Warszawa S.A. Dodatkowych informacji o leku udziela: Polpharma Biuro Handlowe Sp. z o.o., ul. </w:t>
      </w:r>
      <w:proofErr w:type="spellStart"/>
      <w:r>
        <w:rPr>
          <w:rFonts w:ascii="Arial" w:eastAsia="Times New Roman" w:hAnsi="Arial" w:cs="Arial"/>
          <w:sz w:val="20"/>
          <w:szCs w:val="20"/>
        </w:rPr>
        <w:t>Bobrowiecka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6, 00-728 Warszawa; tel.: +48 22 364 61 00; faks: +48 22 364 61 02. www.polpharma.pl.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2020.03.13. </w:t>
      </w:r>
      <w:r w:rsidR="0088674C" w:rsidRPr="0088674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8674C" w:rsidRPr="0088674C">
        <w:rPr>
          <w:rFonts w:ascii="Arial" w:eastAsia="Times New Roman" w:hAnsi="Arial" w:cs="Arial"/>
          <w:b/>
          <w:sz w:val="20"/>
          <w:szCs w:val="20"/>
          <w:lang w:eastAsia="pl-PL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</w:t>
      </w:r>
      <w:r w:rsidR="008867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ażdy lek niewłaściwie stosowany </w:t>
      </w:r>
      <w:r w:rsidR="0088674C" w:rsidRPr="0088674C">
        <w:rPr>
          <w:rFonts w:ascii="Arial" w:eastAsia="Times New Roman" w:hAnsi="Arial" w:cs="Arial"/>
          <w:b/>
          <w:sz w:val="20"/>
          <w:szCs w:val="20"/>
          <w:lang w:eastAsia="pl-PL"/>
        </w:rPr>
        <w:t>zagraża Twojemu życiu lub zdrowiu.</w:t>
      </w:r>
    </w:p>
    <w:p w14:paraId="2633D218" w14:textId="77777777" w:rsidR="00516C88" w:rsidRDefault="00516C88" w:rsidP="008867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0FB537" w14:textId="77777777" w:rsidR="00516C88" w:rsidRDefault="00516C88" w:rsidP="008867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A7D84B" w14:textId="77777777" w:rsidR="00516C88" w:rsidRDefault="00516C88" w:rsidP="008867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21A2DE" w14:textId="77777777" w:rsidR="0088674C" w:rsidRPr="0088674C" w:rsidRDefault="00516C88" w:rsidP="008867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ACRD/647/06-2019</w:t>
      </w:r>
      <w:r w:rsidR="0088674C" w:rsidRPr="0088674C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14:paraId="5D71EE85" w14:textId="77777777" w:rsidR="00D15E4C" w:rsidRPr="0088674C" w:rsidRDefault="00D15E4C" w:rsidP="0088674C"/>
    <w:sectPr w:rsidR="00D15E4C" w:rsidRPr="0088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74C"/>
    <w:rsid w:val="0007780D"/>
    <w:rsid w:val="00516C88"/>
    <w:rsid w:val="00546E17"/>
    <w:rsid w:val="0088674C"/>
    <w:rsid w:val="00D15E4C"/>
    <w:rsid w:val="00D32D52"/>
    <w:rsid w:val="00D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07E9"/>
  <w15:chartTrackingRefBased/>
  <w15:docId w15:val="{9FB6B72B-63DE-45ED-930F-324E7D44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BF3E0-5234-4C5B-B2BD-FF03223E3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A567A-69F2-4F09-BAB7-A4F3B1268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B8E8B-23AB-43A7-A5C8-D1FDDA31F84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Aksan-Kruczek Emilia</dc:creator>
  <cp:keywords/>
  <dc:description/>
  <cp:lastModifiedBy>Ciuchta Małgorzata</cp:lastModifiedBy>
  <cp:revision>2</cp:revision>
  <dcterms:created xsi:type="dcterms:W3CDTF">2020-05-19T09:21:00Z</dcterms:created>
  <dcterms:modified xsi:type="dcterms:W3CDTF">2020-05-19T09:21:00Z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