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D1C03D" w14:textId="77777777" w:rsidR="00E51168" w:rsidRPr="00E51168" w:rsidRDefault="00E51168" w:rsidP="00E51168">
      <w:pPr>
        <w:jc w:val="both"/>
        <w:rPr>
          <w:rFonts w:ascii="Century Gothic" w:hAnsi="Century Gothic"/>
          <w:b/>
          <w:sz w:val="20"/>
          <w:szCs w:val="20"/>
          <w:lang w:val="en-US"/>
        </w:rPr>
      </w:pPr>
      <w:r w:rsidRPr="00E51168">
        <w:rPr>
          <w:rFonts w:ascii="Century Gothic" w:hAnsi="Century Gothic"/>
          <w:b/>
          <w:sz w:val="20"/>
          <w:szCs w:val="20"/>
          <w:lang w:val="en-US"/>
        </w:rPr>
        <w:t>ACIDOLAC</w:t>
      </w:r>
      <w:r w:rsidRPr="00E51168">
        <w:rPr>
          <w:rFonts w:ascii="Century Gothic" w:hAnsi="Century Gothic"/>
          <w:b/>
          <w:sz w:val="20"/>
          <w:szCs w:val="20"/>
          <w:vertAlign w:val="superscript"/>
          <w:lang w:val="en-US"/>
        </w:rPr>
        <w:t>®</w:t>
      </w:r>
      <w:r w:rsidRPr="00E51168">
        <w:rPr>
          <w:rFonts w:ascii="Century Gothic" w:hAnsi="Century Gothic"/>
          <w:b/>
          <w:sz w:val="20"/>
          <w:szCs w:val="20"/>
          <w:lang w:val="en-US"/>
        </w:rPr>
        <w:t xml:space="preserve"> BABY</w:t>
      </w:r>
    </w:p>
    <w:p w14:paraId="5EC8B95A" w14:textId="77777777" w:rsidR="00E51168" w:rsidRPr="00E51168" w:rsidRDefault="00E51168" w:rsidP="00E51168">
      <w:pPr>
        <w:jc w:val="both"/>
        <w:rPr>
          <w:rFonts w:ascii="Century Gothic" w:hAnsi="Century Gothic"/>
          <w:sz w:val="20"/>
          <w:szCs w:val="20"/>
          <w:lang w:val="en-US"/>
        </w:rPr>
      </w:pPr>
      <w:proofErr w:type="spellStart"/>
      <w:r w:rsidRPr="00E51168">
        <w:rPr>
          <w:rFonts w:ascii="Century Gothic" w:hAnsi="Century Gothic"/>
          <w:sz w:val="20"/>
          <w:szCs w:val="20"/>
          <w:lang w:val="en-US"/>
        </w:rPr>
        <w:t>Suplement</w:t>
      </w:r>
      <w:proofErr w:type="spellEnd"/>
      <w:r w:rsidRPr="00E51168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Pr="00E51168">
        <w:rPr>
          <w:rFonts w:ascii="Century Gothic" w:hAnsi="Century Gothic"/>
          <w:sz w:val="20"/>
          <w:szCs w:val="20"/>
          <w:lang w:val="en-US"/>
        </w:rPr>
        <w:t>diety</w:t>
      </w:r>
      <w:proofErr w:type="spellEnd"/>
    </w:p>
    <w:p w14:paraId="54D2A2F0" w14:textId="7085D88E" w:rsidR="007311DB" w:rsidRPr="00E51168" w:rsidRDefault="007311DB" w:rsidP="00E51168">
      <w:pPr>
        <w:spacing w:before="100" w:beforeAutospacing="1" w:after="100" w:afterAutospacing="1" w:line="240" w:lineRule="auto"/>
        <w:jc w:val="both"/>
        <w:outlineLvl w:val="0"/>
        <w:rPr>
          <w:rStyle w:val="descrhead"/>
          <w:rFonts w:ascii="Century Gothic" w:eastAsia="Times New Roman" w:hAnsi="Century Gothic" w:cs="Times New Roman"/>
          <w:b/>
          <w:bCs/>
          <w:kern w:val="36"/>
          <w:sz w:val="20"/>
          <w:szCs w:val="20"/>
          <w:lang w:eastAsia="pl-PL"/>
        </w:rPr>
      </w:pPr>
    </w:p>
    <w:p w14:paraId="2FC1A436" w14:textId="77777777" w:rsidR="007311DB" w:rsidRPr="00E51168" w:rsidRDefault="007311DB" w:rsidP="00E51168">
      <w:pPr>
        <w:pStyle w:val="Nagwek3"/>
        <w:jc w:val="both"/>
        <w:rPr>
          <w:rStyle w:val="descrhead"/>
          <w:rFonts w:ascii="Century Gothic" w:hAnsi="Century Gothic"/>
          <w:color w:val="auto"/>
          <w:sz w:val="20"/>
          <w:szCs w:val="20"/>
        </w:rPr>
      </w:pPr>
      <w:r w:rsidRPr="00E51168">
        <w:rPr>
          <w:rFonts w:ascii="Century Gothic" w:hAnsi="Century Gothic"/>
          <w:noProof/>
          <w:color w:val="auto"/>
          <w:sz w:val="20"/>
          <w:szCs w:val="20"/>
        </w:rPr>
        <w:drawing>
          <wp:inline distT="0" distB="0" distL="0" distR="0" wp14:anchorId="5D94F8A4" wp14:editId="37138771">
            <wp:extent cx="3057304" cy="2660650"/>
            <wp:effectExtent l="0" t="0" r="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862" cy="2664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C568FC" w14:textId="77777777" w:rsidR="00272B6D" w:rsidRPr="00E51168" w:rsidRDefault="00272B6D" w:rsidP="00E51168">
      <w:pPr>
        <w:jc w:val="both"/>
        <w:rPr>
          <w:rFonts w:ascii="Century Gothic" w:hAnsi="Century Gothic"/>
          <w:sz w:val="20"/>
          <w:szCs w:val="20"/>
        </w:rPr>
      </w:pPr>
    </w:p>
    <w:p w14:paraId="613CFD4B" w14:textId="28448DB6" w:rsidR="00E51168" w:rsidRPr="00E51168" w:rsidRDefault="00E51168" w:rsidP="00E51168">
      <w:pPr>
        <w:spacing w:after="0"/>
        <w:jc w:val="both"/>
        <w:rPr>
          <w:rFonts w:ascii="Century Gothic" w:hAnsi="Century Gothic"/>
          <w:sz w:val="20"/>
          <w:szCs w:val="20"/>
        </w:rPr>
      </w:pPr>
      <w:proofErr w:type="spellStart"/>
      <w:r w:rsidRPr="00E51168">
        <w:rPr>
          <w:rFonts w:ascii="Century Gothic" w:hAnsi="Century Gothic"/>
          <w:sz w:val="20"/>
          <w:szCs w:val="20"/>
        </w:rPr>
        <w:t>Acidolac</w:t>
      </w:r>
      <w:proofErr w:type="spellEnd"/>
      <w:r w:rsidRPr="00E51168">
        <w:rPr>
          <w:rFonts w:ascii="Century Gothic" w:hAnsi="Century Gothic"/>
          <w:sz w:val="20"/>
          <w:szCs w:val="20"/>
          <w:vertAlign w:val="superscript"/>
        </w:rPr>
        <w:t>®</w:t>
      </w:r>
      <w:r w:rsidRPr="00E51168">
        <w:rPr>
          <w:rFonts w:ascii="Century Gothic" w:hAnsi="Century Gothic"/>
          <w:sz w:val="20"/>
          <w:szCs w:val="20"/>
        </w:rPr>
        <w:t xml:space="preserve"> Baby suplement diety to preparat łączący w składzie szczep bakterii kwasu mlekowego </w:t>
      </w:r>
      <w:proofErr w:type="spellStart"/>
      <w:r w:rsidRPr="00E51168">
        <w:rPr>
          <w:rFonts w:ascii="Century Gothic" w:hAnsi="Century Gothic"/>
          <w:i/>
          <w:iCs/>
          <w:color w:val="000000"/>
          <w:sz w:val="20"/>
          <w:szCs w:val="20"/>
        </w:rPr>
        <w:t>Bifidobacterium</w:t>
      </w:r>
      <w:proofErr w:type="spellEnd"/>
      <w:r w:rsidRPr="00E51168">
        <w:rPr>
          <w:rFonts w:ascii="Century Gothic" w:hAnsi="Century Gothic"/>
          <w:i/>
          <w:iCs/>
          <w:color w:val="000000"/>
          <w:sz w:val="20"/>
          <w:szCs w:val="20"/>
        </w:rPr>
        <w:t xml:space="preserve"> BB-12</w:t>
      </w:r>
      <w:r w:rsidRPr="00E51168">
        <w:rPr>
          <w:rFonts w:ascii="Century Gothic" w:hAnsi="Century Gothic"/>
          <w:i/>
          <w:iCs/>
          <w:color w:val="000000"/>
          <w:sz w:val="20"/>
          <w:szCs w:val="20"/>
          <w:vertAlign w:val="superscript"/>
        </w:rPr>
        <w:t>®</w:t>
      </w:r>
      <w:r w:rsidRPr="00E51168">
        <w:rPr>
          <w:rFonts w:ascii="Century Gothic" w:hAnsi="Century Gothic"/>
          <w:i/>
          <w:iCs/>
          <w:color w:val="000000"/>
          <w:sz w:val="20"/>
          <w:szCs w:val="20"/>
        </w:rPr>
        <w:t xml:space="preserve"> </w:t>
      </w:r>
      <w:r w:rsidRPr="00E51168">
        <w:rPr>
          <w:rFonts w:ascii="Century Gothic" w:hAnsi="Century Gothic"/>
          <w:iCs/>
          <w:color w:val="000000"/>
          <w:sz w:val="20"/>
          <w:szCs w:val="20"/>
        </w:rPr>
        <w:t xml:space="preserve">i </w:t>
      </w:r>
      <w:proofErr w:type="spellStart"/>
      <w:r w:rsidRPr="00E51168">
        <w:rPr>
          <w:rFonts w:ascii="Century Gothic" w:hAnsi="Century Gothic"/>
          <w:sz w:val="20"/>
          <w:szCs w:val="20"/>
        </w:rPr>
        <w:t>fruktooligosacharydy</w:t>
      </w:r>
      <w:proofErr w:type="spellEnd"/>
      <w:r w:rsidRPr="00E51168">
        <w:rPr>
          <w:rFonts w:ascii="Century Gothic" w:hAnsi="Century Gothic"/>
          <w:sz w:val="20"/>
          <w:szCs w:val="20"/>
        </w:rPr>
        <w:t xml:space="preserve"> (FOS). Połączenie tych składników ułatwia zasiedlanie jelit przez bakterie kwasu mlekowego i wydłuża czas ich przeżycia.</w:t>
      </w:r>
    </w:p>
    <w:p w14:paraId="6714A30B" w14:textId="77777777" w:rsidR="00E51168" w:rsidRDefault="00E51168" w:rsidP="00E51168">
      <w:pPr>
        <w:spacing w:after="0"/>
        <w:jc w:val="both"/>
        <w:rPr>
          <w:rFonts w:ascii="Century Gothic" w:hAnsi="Century Gothic"/>
          <w:sz w:val="20"/>
          <w:szCs w:val="20"/>
        </w:rPr>
      </w:pPr>
    </w:p>
    <w:p w14:paraId="437D9E47" w14:textId="5E36602E" w:rsidR="00E51168" w:rsidRPr="00E51168" w:rsidRDefault="00E51168" w:rsidP="00E51168">
      <w:pPr>
        <w:spacing w:after="0"/>
        <w:jc w:val="both"/>
        <w:rPr>
          <w:rFonts w:ascii="Century Gothic" w:hAnsi="Century Gothic"/>
          <w:sz w:val="20"/>
          <w:szCs w:val="20"/>
        </w:rPr>
      </w:pPr>
      <w:r w:rsidRPr="00E51168">
        <w:rPr>
          <w:rFonts w:ascii="Century Gothic" w:hAnsi="Century Gothic"/>
          <w:sz w:val="20"/>
          <w:szCs w:val="20"/>
        </w:rPr>
        <w:t xml:space="preserve">Działanie: </w:t>
      </w:r>
    </w:p>
    <w:p w14:paraId="6449747A" w14:textId="68FD54FC" w:rsidR="00E51168" w:rsidRPr="00E51168" w:rsidRDefault="00E51168" w:rsidP="00E51168">
      <w:pPr>
        <w:spacing w:after="0"/>
        <w:jc w:val="both"/>
        <w:rPr>
          <w:rFonts w:ascii="Century Gothic" w:hAnsi="Century Gothic"/>
          <w:sz w:val="20"/>
          <w:szCs w:val="20"/>
        </w:rPr>
      </w:pPr>
      <w:r w:rsidRPr="00E51168">
        <w:rPr>
          <w:rFonts w:ascii="Century Gothic" w:hAnsi="Century Gothic"/>
          <w:sz w:val="20"/>
          <w:szCs w:val="20"/>
        </w:rPr>
        <w:t xml:space="preserve">Produkt można stosować w trakcie i po antybiotykoterapii w celu uzupełnienia </w:t>
      </w:r>
      <w:proofErr w:type="spellStart"/>
      <w:r w:rsidRPr="00E51168">
        <w:rPr>
          <w:rFonts w:ascii="Century Gothic" w:hAnsi="Century Gothic"/>
          <w:sz w:val="20"/>
          <w:szCs w:val="20"/>
        </w:rPr>
        <w:t>mikrobioty</w:t>
      </w:r>
      <w:proofErr w:type="spellEnd"/>
      <w:r w:rsidRPr="00E51168">
        <w:rPr>
          <w:rFonts w:ascii="Century Gothic" w:hAnsi="Century Gothic"/>
          <w:sz w:val="20"/>
          <w:szCs w:val="20"/>
        </w:rPr>
        <w:t xml:space="preserve"> jelitowej (flory bakteryjnej jelit). Doniesienia naukowe wskazują na zasadność uzupełniania </w:t>
      </w:r>
      <w:proofErr w:type="spellStart"/>
      <w:r w:rsidRPr="00E51168">
        <w:rPr>
          <w:rFonts w:ascii="Century Gothic" w:hAnsi="Century Gothic"/>
          <w:sz w:val="20"/>
          <w:szCs w:val="20"/>
        </w:rPr>
        <w:t>mikrobioty</w:t>
      </w:r>
      <w:proofErr w:type="spellEnd"/>
      <w:r w:rsidRPr="00E51168">
        <w:rPr>
          <w:rFonts w:ascii="Century Gothic" w:hAnsi="Century Gothic"/>
          <w:sz w:val="20"/>
          <w:szCs w:val="20"/>
        </w:rPr>
        <w:t xml:space="preserve"> jelitowej w okresie do 2 miesięcy po zakończeniu kuracji antybiotykiem. Można stosować także w podróży ze zmianą strefy klimatycznej, kiedy w przewodzie pokarmowym dochodzi do zmian w składzie mikroflory.</w:t>
      </w:r>
    </w:p>
    <w:p w14:paraId="62C6F405" w14:textId="77777777" w:rsidR="00E51168" w:rsidRDefault="00E51168" w:rsidP="00E51168">
      <w:pPr>
        <w:spacing w:after="0"/>
        <w:jc w:val="both"/>
        <w:rPr>
          <w:rFonts w:ascii="Century Gothic" w:hAnsi="Century Gothic"/>
          <w:sz w:val="20"/>
          <w:szCs w:val="20"/>
        </w:rPr>
      </w:pPr>
    </w:p>
    <w:p w14:paraId="1A0BD591" w14:textId="1DBFD123" w:rsidR="00E51168" w:rsidRPr="00E51168" w:rsidRDefault="00E51168" w:rsidP="00E51168">
      <w:pPr>
        <w:spacing w:after="0"/>
        <w:jc w:val="both"/>
        <w:rPr>
          <w:rFonts w:ascii="Century Gothic" w:hAnsi="Century Gothic"/>
          <w:sz w:val="20"/>
          <w:szCs w:val="20"/>
        </w:rPr>
      </w:pPr>
      <w:r w:rsidRPr="00E51168">
        <w:rPr>
          <w:rFonts w:ascii="Century Gothic" w:hAnsi="Century Gothic"/>
          <w:sz w:val="20"/>
          <w:szCs w:val="20"/>
        </w:rPr>
        <w:t xml:space="preserve">Składniki: </w:t>
      </w:r>
      <w:proofErr w:type="spellStart"/>
      <w:r w:rsidRPr="00E51168">
        <w:rPr>
          <w:rFonts w:ascii="Century Gothic" w:hAnsi="Century Gothic"/>
          <w:sz w:val="20"/>
          <w:szCs w:val="20"/>
        </w:rPr>
        <w:t>maltodekstryna</w:t>
      </w:r>
      <w:proofErr w:type="spellEnd"/>
      <w:r w:rsidRPr="00E51168">
        <w:rPr>
          <w:rFonts w:ascii="Century Gothic" w:hAnsi="Century Gothic"/>
          <w:sz w:val="20"/>
          <w:szCs w:val="20"/>
        </w:rPr>
        <w:t xml:space="preserve">, </w:t>
      </w:r>
      <w:proofErr w:type="spellStart"/>
      <w:r w:rsidRPr="00E51168">
        <w:rPr>
          <w:rFonts w:ascii="Century Gothic" w:hAnsi="Century Gothic"/>
          <w:sz w:val="20"/>
          <w:szCs w:val="20"/>
        </w:rPr>
        <w:t>fruktooligosacharydy</w:t>
      </w:r>
      <w:proofErr w:type="spellEnd"/>
      <w:r w:rsidRPr="00E51168">
        <w:rPr>
          <w:rFonts w:ascii="Century Gothic" w:hAnsi="Century Gothic"/>
          <w:sz w:val="20"/>
          <w:szCs w:val="20"/>
        </w:rPr>
        <w:t xml:space="preserve"> (FOS), liofilizowane bakterie kwasu mlekowego </w:t>
      </w:r>
      <w:proofErr w:type="spellStart"/>
      <w:r w:rsidRPr="00E51168">
        <w:rPr>
          <w:rFonts w:ascii="Century Gothic" w:hAnsi="Century Gothic"/>
          <w:i/>
          <w:iCs/>
          <w:color w:val="000000"/>
          <w:sz w:val="20"/>
          <w:szCs w:val="20"/>
        </w:rPr>
        <w:t>Bifidobacterium</w:t>
      </w:r>
      <w:proofErr w:type="spellEnd"/>
      <w:r w:rsidRPr="00E51168">
        <w:rPr>
          <w:rFonts w:ascii="Century Gothic" w:hAnsi="Century Gothic"/>
          <w:i/>
          <w:iCs/>
          <w:color w:val="000000"/>
          <w:sz w:val="20"/>
          <w:szCs w:val="20"/>
        </w:rPr>
        <w:t xml:space="preserve"> BB-12</w:t>
      </w:r>
      <w:r w:rsidRPr="00E51168">
        <w:rPr>
          <w:rFonts w:ascii="Century Gothic" w:hAnsi="Century Gothic"/>
          <w:i/>
          <w:iCs/>
          <w:color w:val="000000"/>
          <w:sz w:val="20"/>
          <w:szCs w:val="20"/>
          <w:vertAlign w:val="superscript"/>
        </w:rPr>
        <w:t>®</w:t>
      </w:r>
      <w:r w:rsidRPr="00E51168">
        <w:rPr>
          <w:rFonts w:ascii="Century Gothic" w:hAnsi="Century Gothic"/>
          <w:iCs/>
          <w:color w:val="000000"/>
          <w:sz w:val="20"/>
          <w:szCs w:val="20"/>
        </w:rPr>
        <w:t xml:space="preserve">, </w:t>
      </w:r>
      <w:r w:rsidRPr="00E51168">
        <w:rPr>
          <w:rFonts w:ascii="Century Gothic" w:hAnsi="Century Gothic"/>
          <w:sz w:val="20"/>
          <w:szCs w:val="20"/>
        </w:rPr>
        <w:t xml:space="preserve">substancja przeciwzbrylająca mono- i </w:t>
      </w:r>
      <w:proofErr w:type="spellStart"/>
      <w:r w:rsidRPr="00E51168">
        <w:rPr>
          <w:rFonts w:ascii="Century Gothic" w:hAnsi="Century Gothic"/>
          <w:sz w:val="20"/>
          <w:szCs w:val="20"/>
        </w:rPr>
        <w:t>diglicerydy</w:t>
      </w:r>
      <w:proofErr w:type="spellEnd"/>
      <w:r w:rsidRPr="00E51168">
        <w:rPr>
          <w:rFonts w:ascii="Century Gothic" w:hAnsi="Century Gothic"/>
          <w:sz w:val="20"/>
          <w:szCs w:val="20"/>
        </w:rPr>
        <w:t xml:space="preserve"> kwasów tłuszczowych.</w:t>
      </w:r>
    </w:p>
    <w:p w14:paraId="71C6F4F3" w14:textId="77777777" w:rsidR="00E51168" w:rsidRDefault="00E51168" w:rsidP="00E51168">
      <w:pPr>
        <w:spacing w:after="0"/>
        <w:jc w:val="both"/>
        <w:rPr>
          <w:rFonts w:ascii="Century Gothic" w:hAnsi="Century Gothic"/>
          <w:sz w:val="20"/>
          <w:szCs w:val="20"/>
        </w:rPr>
      </w:pPr>
    </w:p>
    <w:p w14:paraId="530CE388" w14:textId="058C4886" w:rsidR="00E51168" w:rsidRPr="00E51168" w:rsidRDefault="00E51168" w:rsidP="00E51168">
      <w:pPr>
        <w:spacing w:after="0"/>
        <w:jc w:val="both"/>
        <w:rPr>
          <w:rFonts w:ascii="Century Gothic" w:hAnsi="Century Gothic"/>
          <w:sz w:val="20"/>
          <w:szCs w:val="20"/>
        </w:rPr>
      </w:pPr>
      <w:r w:rsidRPr="00E51168">
        <w:rPr>
          <w:rFonts w:ascii="Century Gothic" w:hAnsi="Century Gothic"/>
          <w:sz w:val="20"/>
          <w:szCs w:val="20"/>
        </w:rPr>
        <w:t>Zalecane spożycie: 1-2 saszetki dziennie.</w:t>
      </w:r>
    </w:p>
    <w:p w14:paraId="11C71D6F" w14:textId="77777777" w:rsidR="00E51168" w:rsidRDefault="00E51168" w:rsidP="00E51168">
      <w:pPr>
        <w:spacing w:after="0"/>
        <w:jc w:val="both"/>
        <w:rPr>
          <w:rFonts w:ascii="Century Gothic" w:hAnsi="Century Gothic"/>
          <w:sz w:val="20"/>
          <w:szCs w:val="20"/>
        </w:rPr>
      </w:pPr>
    </w:p>
    <w:p w14:paraId="3081B9AA" w14:textId="78AFF7EC" w:rsidR="00E51168" w:rsidRPr="00E51168" w:rsidRDefault="00E51168" w:rsidP="00E51168">
      <w:pPr>
        <w:spacing w:after="0"/>
        <w:jc w:val="both"/>
        <w:rPr>
          <w:rFonts w:ascii="Century Gothic" w:hAnsi="Century Gothic"/>
          <w:sz w:val="20"/>
          <w:szCs w:val="20"/>
        </w:rPr>
      </w:pPr>
      <w:r w:rsidRPr="00E51168">
        <w:rPr>
          <w:rFonts w:ascii="Century Gothic" w:hAnsi="Century Gothic"/>
          <w:sz w:val="20"/>
          <w:szCs w:val="20"/>
        </w:rPr>
        <w:t xml:space="preserve">Uwagi: </w:t>
      </w:r>
    </w:p>
    <w:p w14:paraId="3111EFB1" w14:textId="4B9561EE" w:rsidR="00E51168" w:rsidRPr="00E51168" w:rsidRDefault="00E51168" w:rsidP="00E51168">
      <w:pPr>
        <w:spacing w:after="0"/>
        <w:jc w:val="both"/>
        <w:rPr>
          <w:rFonts w:ascii="Century Gothic" w:hAnsi="Century Gothic"/>
          <w:sz w:val="20"/>
          <w:szCs w:val="20"/>
        </w:rPr>
      </w:pPr>
      <w:r w:rsidRPr="00E51168">
        <w:rPr>
          <w:rFonts w:ascii="Century Gothic" w:hAnsi="Century Gothic"/>
          <w:sz w:val="20"/>
          <w:szCs w:val="20"/>
        </w:rPr>
        <w:t>Zawartość saszetki podawać bezpośrednio do jamy ustnej lub po uprzednim rozpuszczeniu w płynie o temperaturze maksymalnie 37</w:t>
      </w:r>
      <w:r w:rsidRPr="00E51168">
        <w:rPr>
          <w:rFonts w:ascii="Century Gothic" w:hAnsi="Century Gothic"/>
          <w:sz w:val="20"/>
          <w:szCs w:val="20"/>
        </w:rPr>
        <w:sym w:font="Symbol" w:char="F0B0"/>
      </w:r>
      <w:r w:rsidRPr="00E51168">
        <w:rPr>
          <w:rFonts w:ascii="Century Gothic" w:hAnsi="Century Gothic"/>
          <w:sz w:val="20"/>
          <w:szCs w:val="20"/>
        </w:rPr>
        <w:t xml:space="preserve">C. W przypadku dzieci karmionych piersią zawartość saszetki można rozpuścić w ściągniętym mleku matki. </w:t>
      </w:r>
      <w:r w:rsidRPr="00E51168">
        <w:rPr>
          <w:rFonts w:ascii="Century Gothic" w:hAnsi="Century Gothic"/>
          <w:iCs/>
          <w:sz w:val="20"/>
          <w:szCs w:val="20"/>
        </w:rPr>
        <w:t>Preparat należy spożyć bezpośrednio po przygotowaniu</w:t>
      </w:r>
      <w:r w:rsidRPr="00E51168">
        <w:rPr>
          <w:rFonts w:ascii="Century Gothic" w:hAnsi="Century Gothic"/>
          <w:sz w:val="20"/>
          <w:szCs w:val="20"/>
        </w:rPr>
        <w:t xml:space="preserve">. Produkt nie zawiera białka mleka krowiego i laktozy i może być podawany osobom, które nie tolerują tych składników. </w:t>
      </w:r>
      <w:r w:rsidRPr="00E51168">
        <w:rPr>
          <w:rFonts w:ascii="Century Gothic" w:hAnsi="Century Gothic"/>
          <w:sz w:val="20"/>
          <w:szCs w:val="20"/>
          <w:lang w:eastAsia="pl-PL"/>
        </w:rPr>
        <w:t xml:space="preserve">Nie należy przekraczać zalecanej porcji do spożycia w ciągu dnia. </w:t>
      </w:r>
    </w:p>
    <w:p w14:paraId="1C3CD881" w14:textId="51C25BB2" w:rsidR="00E51168" w:rsidRPr="00E51168" w:rsidRDefault="00E51168" w:rsidP="00E51168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  <w:r w:rsidRPr="00E51168">
        <w:rPr>
          <w:rFonts w:ascii="Century Gothic" w:hAnsi="Century Gothic"/>
          <w:sz w:val="20"/>
          <w:szCs w:val="20"/>
          <w:lang w:eastAsia="pl-PL"/>
        </w:rPr>
        <w:t xml:space="preserve">Suplement diety nie może być stosowany jako substytut zróżnicowanej diety. </w:t>
      </w:r>
      <w:r w:rsidRPr="00E51168">
        <w:rPr>
          <w:rFonts w:ascii="Century Gothic" w:hAnsi="Century Gothic"/>
          <w:color w:val="000000"/>
          <w:sz w:val="20"/>
          <w:szCs w:val="20"/>
        </w:rPr>
        <w:t>Nie stosować u osób uczulonych na którykolwiek ze składników produktu.</w:t>
      </w:r>
    </w:p>
    <w:p w14:paraId="654A9F48" w14:textId="77777777" w:rsidR="00E51168" w:rsidRPr="00E51168" w:rsidRDefault="00E51168" w:rsidP="00E51168">
      <w:pPr>
        <w:jc w:val="both"/>
        <w:rPr>
          <w:rFonts w:ascii="Century Gothic" w:hAnsi="Century Gothic"/>
          <w:sz w:val="20"/>
          <w:szCs w:val="20"/>
          <w:lang w:eastAsia="pl-PL"/>
        </w:rPr>
      </w:pPr>
    </w:p>
    <w:sectPr w:rsidR="00E51168" w:rsidRPr="00E51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910"/>
    <w:rsid w:val="00272B6D"/>
    <w:rsid w:val="00382910"/>
    <w:rsid w:val="007311DB"/>
    <w:rsid w:val="00E51168"/>
    <w:rsid w:val="00E634D8"/>
    <w:rsid w:val="00F25BCF"/>
    <w:rsid w:val="00FA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A77EF"/>
  <w15:chartTrackingRefBased/>
  <w15:docId w15:val="{D064F2C5-5216-4CE4-9E10-AC186DFC2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311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311D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311D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311D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descrhead">
    <w:name w:val="descr_head"/>
    <w:basedOn w:val="Domylnaczcionkaakapitu"/>
    <w:rsid w:val="007311DB"/>
  </w:style>
  <w:style w:type="character" w:customStyle="1" w:styleId="descrbody">
    <w:name w:val="descr_body"/>
    <w:basedOn w:val="Domylnaczcionkaakapitu"/>
    <w:rsid w:val="007311DB"/>
  </w:style>
  <w:style w:type="paragraph" w:styleId="Tekstpodstawowy">
    <w:name w:val="Body Text"/>
    <w:basedOn w:val="Normalny"/>
    <w:link w:val="TekstpodstawowyZnak"/>
    <w:semiHidden/>
    <w:unhideWhenUsed/>
    <w:rsid w:val="00E51168"/>
    <w:pPr>
      <w:suppressAutoHyphens/>
      <w:spacing w:after="12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en-US"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1168"/>
    <w:rPr>
      <w:rFonts w:ascii="Times New Roman" w:eastAsia="Times New Roman" w:hAnsi="Times New Roman" w:cs="Times New Roman"/>
      <w:kern w:val="2"/>
      <w:sz w:val="24"/>
      <w:szCs w:val="24"/>
      <w:lang w:val="en-US" w:eastAsia="hi-IN" w:bidi="hi-IN"/>
    </w:rPr>
  </w:style>
  <w:style w:type="character" w:customStyle="1" w:styleId="BezodstpwZnak">
    <w:name w:val="Bez odstępów Znak"/>
    <w:link w:val="Bezodstpw"/>
    <w:locked/>
    <w:rsid w:val="00E5116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qFormat/>
    <w:rsid w:val="00E511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E51168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character" w:customStyle="1" w:styleId="Teksttreci">
    <w:name w:val="Tekst treści_"/>
    <w:link w:val="Teksttreci1"/>
    <w:locked/>
    <w:rsid w:val="00E51168"/>
    <w:rPr>
      <w:rFonts w:ascii="Times New Roman" w:hAnsi="Times New Roman" w:cs="Times New Roman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E51168"/>
    <w:pPr>
      <w:shd w:val="clear" w:color="auto" w:fill="FFFFFF"/>
      <w:spacing w:after="0" w:line="240" w:lineRule="atLeast"/>
      <w:ind w:hanging="1420"/>
    </w:pPr>
    <w:rPr>
      <w:rFonts w:ascii="Times New Roman" w:hAnsi="Times New Roman" w:cs="Times New Roman"/>
    </w:rPr>
  </w:style>
  <w:style w:type="character" w:customStyle="1" w:styleId="TeksttreciPogrubienie1">
    <w:name w:val="Tekst treści + Pogrubienie1"/>
    <w:rsid w:val="00E51168"/>
    <w:rPr>
      <w:rFonts w:ascii="Times New Roman" w:hAnsi="Times New Roman" w:cs="Times New Roman" w:hint="default"/>
      <w:b/>
      <w:bCs/>
      <w:spacing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39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3E7ECDC3E69D44940611E92D412732" ma:contentTypeVersion="1" ma:contentTypeDescription="Utwórz nowy dokument." ma:contentTypeScope="" ma:versionID="c3c8b85c6e3b3328b3348e925b1f07d0">
  <xsd:schema xmlns:xsd="http://www.w3.org/2001/XMLSchema" xmlns:xs="http://www.w3.org/2001/XMLSchema" xmlns:p="http://schemas.microsoft.com/office/2006/metadata/properties" xmlns:ns2="c795e9a5-8920-4954-9141-eaafe1e2d940" targetNamespace="http://schemas.microsoft.com/office/2006/metadata/properties" ma:root="true" ma:fieldsID="4fa32f6162536744f3063b3a66bc4ea0" ns2:_="">
    <xsd:import namespace="c795e9a5-8920-4954-9141-eaafe1e2d94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5e9a5-8920-4954-9141-eaafe1e2d9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EF4DCE-89DE-4BB4-A762-C991D188A180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c795e9a5-8920-4954-9141-eaafe1e2d940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642B84C-2BE9-4307-AB41-73832D145C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E3C1DA-E5DC-4A8D-891E-D6ED13319F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5e9a5-8920-4954-9141-eaafe1e2d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1336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Dominiuk-Filipczyk Sylwia</dc:creator>
  <cp:keywords/>
  <dc:description/>
  <cp:lastModifiedBy>Ciuchta Małgorzata</cp:lastModifiedBy>
  <cp:revision>2</cp:revision>
  <dcterms:created xsi:type="dcterms:W3CDTF">2020-06-05T16:51:00Z</dcterms:created>
  <dcterms:modified xsi:type="dcterms:W3CDTF">2020-06-05T16:51:00Z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0x010100553E7ECDC3E69D44940611E92D412732</vt:lpwstr>
  </property>
</Properties>
</file>