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A2606" w14:textId="6C59B0E8" w:rsidR="008579C0" w:rsidRPr="002C1DE4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2C1DE4">
        <w:rPr>
          <w:rFonts w:cstheme="minorHAnsi"/>
          <w:b/>
          <w:sz w:val="24"/>
          <w:szCs w:val="24"/>
        </w:rPr>
        <w:t>ŻUR/</w:t>
      </w:r>
      <w:r w:rsidR="00127EEB">
        <w:rPr>
          <w:rFonts w:cstheme="minorHAnsi"/>
          <w:b/>
          <w:sz w:val="24"/>
          <w:szCs w:val="24"/>
        </w:rPr>
        <w:t>309</w:t>
      </w:r>
      <w:r w:rsidR="00C5490B" w:rsidRPr="002C1DE4">
        <w:rPr>
          <w:rFonts w:cstheme="minorHAnsi"/>
          <w:b/>
          <w:sz w:val="24"/>
          <w:szCs w:val="24"/>
        </w:rPr>
        <w:t>/</w:t>
      </w:r>
      <w:r w:rsidR="00127EEB">
        <w:rPr>
          <w:rFonts w:cstheme="minorHAnsi"/>
          <w:b/>
          <w:sz w:val="24"/>
          <w:szCs w:val="24"/>
        </w:rPr>
        <w:t>12</w:t>
      </w:r>
      <w:r w:rsidR="00C5490B" w:rsidRPr="002C1DE4">
        <w:rPr>
          <w:rFonts w:cstheme="minorHAnsi"/>
          <w:b/>
          <w:sz w:val="24"/>
          <w:szCs w:val="24"/>
        </w:rPr>
        <w:t>-20</w:t>
      </w:r>
      <w:r w:rsidR="00A32C2E" w:rsidRPr="002C1DE4">
        <w:rPr>
          <w:rFonts w:cstheme="minorHAnsi"/>
          <w:b/>
          <w:sz w:val="24"/>
          <w:szCs w:val="24"/>
        </w:rPr>
        <w:t>20</w:t>
      </w:r>
    </w:p>
    <w:p w14:paraId="0E1F3E59" w14:textId="136AE31A" w:rsidR="00044097" w:rsidRPr="002C1DE4" w:rsidRDefault="008579C0" w:rsidP="00184A4C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2C1DE4">
        <w:rPr>
          <w:rFonts w:cstheme="minorHAnsi"/>
          <w:b/>
          <w:sz w:val="24"/>
          <w:szCs w:val="24"/>
        </w:rPr>
        <w:t>żU</w:t>
      </w:r>
      <w:r w:rsidR="00044097" w:rsidRPr="002C1DE4">
        <w:rPr>
          <w:rFonts w:cstheme="minorHAnsi"/>
          <w:b/>
          <w:sz w:val="24"/>
          <w:szCs w:val="24"/>
        </w:rPr>
        <w:t>ravit</w:t>
      </w:r>
      <w:proofErr w:type="spellEnd"/>
      <w:r w:rsidR="00044097" w:rsidRPr="002C1DE4">
        <w:rPr>
          <w:rFonts w:cstheme="minorHAnsi"/>
          <w:b/>
          <w:sz w:val="24"/>
          <w:szCs w:val="24"/>
        </w:rPr>
        <w:t xml:space="preserve">, suplement diety, 60 kapsułek </w:t>
      </w:r>
    </w:p>
    <w:p w14:paraId="0E1F3E5A" w14:textId="4DE4F63B" w:rsidR="00044097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</w:t>
      </w:r>
      <w:proofErr w:type="spellEnd"/>
      <w:r w:rsidR="00044097" w:rsidRPr="00184A4C">
        <w:rPr>
          <w:rFonts w:cstheme="minorHAnsi"/>
          <w:b/>
          <w:sz w:val="24"/>
          <w:szCs w:val="24"/>
        </w:rPr>
        <w:t>, 60 kapsułek to ekonomiczny program 2 miesięczny</w:t>
      </w:r>
      <w:r w:rsidR="007944B7" w:rsidRPr="00184A4C">
        <w:rPr>
          <w:rFonts w:cstheme="minorHAnsi"/>
          <w:b/>
          <w:sz w:val="24"/>
          <w:szCs w:val="24"/>
        </w:rPr>
        <w:t>*</w:t>
      </w:r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044097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</w:t>
      </w:r>
      <w:proofErr w:type="spellStart"/>
      <w:r w:rsidR="00044097" w:rsidRPr="00184A4C">
        <w:rPr>
          <w:rFonts w:cstheme="minorHAnsi"/>
          <w:sz w:val="24"/>
          <w:szCs w:val="24"/>
        </w:rPr>
        <w:t>proantocyjanidyn</w:t>
      </w:r>
      <w:proofErr w:type="spellEnd"/>
      <w:r w:rsidR="00044097" w:rsidRPr="00184A4C">
        <w:rPr>
          <w:rFonts w:cstheme="minorHAnsi"/>
          <w:sz w:val="24"/>
          <w:szCs w:val="24"/>
        </w:rPr>
        <w:t xml:space="preserve"> (PAC). </w:t>
      </w:r>
    </w:p>
    <w:p w14:paraId="0E1F3E5B" w14:textId="6D46054E" w:rsidR="00416170" w:rsidRPr="00184A4C" w:rsidRDefault="00B57ECD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044097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</w:t>
      </w:r>
      <w:proofErr w:type="spellStart"/>
      <w:r w:rsidR="00416170" w:rsidRPr="00184A4C">
        <w:rPr>
          <w:rFonts w:asciiTheme="minorHAnsi" w:hAnsiTheme="minorHAnsi" w:cstheme="minorHAnsi"/>
        </w:rPr>
        <w:t>Bobrowiecka</w:t>
      </w:r>
      <w:proofErr w:type="spellEnd"/>
      <w:r w:rsidR="00416170" w:rsidRPr="00184A4C">
        <w:rPr>
          <w:rFonts w:asciiTheme="minorHAnsi" w:hAnsiTheme="minorHAnsi" w:cstheme="minorHAnsi"/>
        </w:rPr>
        <w:t xml:space="preserve">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9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5C" w14:textId="77777777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5D" w14:textId="77777777" w:rsidR="00DA5595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  <w:i/>
        </w:rPr>
      </w:pPr>
      <w:r w:rsidRPr="00184A4C">
        <w:rPr>
          <w:rFonts w:asciiTheme="minorHAnsi" w:hAnsiTheme="minorHAnsi" w:cstheme="minorHAnsi"/>
          <w:i/>
        </w:rPr>
        <w:t xml:space="preserve">*Opakowanie wystarcza na  pełne dwa miesiące przy stosowaniu 1 kapsułka  1 x dziennie. </w:t>
      </w:r>
    </w:p>
    <w:p w14:paraId="0E1F3E5E" w14:textId="060140C3" w:rsidR="00044097" w:rsidRDefault="00044097" w:rsidP="00184A4C">
      <w:pPr>
        <w:spacing w:line="240" w:lineRule="auto"/>
        <w:rPr>
          <w:rFonts w:cstheme="minorHAnsi"/>
          <w:sz w:val="24"/>
          <w:szCs w:val="24"/>
        </w:rPr>
      </w:pPr>
    </w:p>
    <w:p w14:paraId="791E3741" w14:textId="5CDBC641" w:rsidR="003A4147" w:rsidRPr="00184A4C" w:rsidRDefault="003A4147" w:rsidP="00184A4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B4A294" wp14:editId="31E57673">
            <wp:extent cx="3632110" cy="25679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802" cy="256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E9C" w14:textId="1E3773D2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</w:p>
    <w:p w14:paraId="0E1F3E61" w14:textId="3D51BEBA" w:rsidR="0036519D" w:rsidRPr="00E258C5" w:rsidRDefault="00C5490B" w:rsidP="00184A4C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 w:rsidRPr="00E258C5">
        <w:rPr>
          <w:rFonts w:cstheme="minorHAnsi"/>
          <w:sz w:val="24"/>
          <w:szCs w:val="24"/>
          <w:highlight w:val="yellow"/>
          <w:lang w:val="en-US"/>
        </w:rPr>
        <w:t>Suplement</w:t>
      </w:r>
      <w:proofErr w:type="spellEnd"/>
      <w:r w:rsidRPr="00E258C5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E258C5">
        <w:rPr>
          <w:rFonts w:cstheme="minorHAnsi"/>
          <w:sz w:val="24"/>
          <w:szCs w:val="24"/>
          <w:highlight w:val="yellow"/>
          <w:lang w:val="en-US"/>
        </w:rPr>
        <w:t>diety</w:t>
      </w:r>
      <w:proofErr w:type="spellEnd"/>
      <w:r w:rsidR="0036519D" w:rsidRPr="00E258C5">
        <w:rPr>
          <w:rFonts w:cstheme="minorHAnsi"/>
          <w:sz w:val="24"/>
          <w:szCs w:val="24"/>
          <w:lang w:val="en-US"/>
        </w:rPr>
        <w:br w:type="page"/>
      </w:r>
    </w:p>
    <w:p w14:paraId="0E1F3E62" w14:textId="4A64DFC8" w:rsidR="0036519D" w:rsidRPr="00E258C5" w:rsidRDefault="008579C0" w:rsidP="00184A4C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E258C5">
        <w:rPr>
          <w:rFonts w:cstheme="minorHAnsi"/>
          <w:b/>
          <w:sz w:val="24"/>
          <w:szCs w:val="24"/>
          <w:lang w:val="en-US"/>
        </w:rPr>
        <w:lastRenderedPageBreak/>
        <w:t>żU</w:t>
      </w:r>
      <w:r w:rsidR="0036519D" w:rsidRPr="00E258C5">
        <w:rPr>
          <w:rFonts w:cstheme="minorHAnsi"/>
          <w:b/>
          <w:sz w:val="24"/>
          <w:szCs w:val="24"/>
          <w:lang w:val="en-US"/>
        </w:rPr>
        <w:t>ravit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36519D" w:rsidRPr="00E258C5">
        <w:rPr>
          <w:rFonts w:cstheme="minorHAnsi"/>
          <w:b/>
          <w:sz w:val="24"/>
          <w:szCs w:val="24"/>
          <w:lang w:val="en-US"/>
        </w:rPr>
        <w:t>suplement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6519D" w:rsidRPr="00E258C5">
        <w:rPr>
          <w:rFonts w:cstheme="minorHAnsi"/>
          <w:b/>
          <w:sz w:val="24"/>
          <w:szCs w:val="24"/>
          <w:lang w:val="en-US"/>
        </w:rPr>
        <w:t>diety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, 36 </w:t>
      </w:r>
      <w:proofErr w:type="spellStart"/>
      <w:r w:rsidR="0036519D" w:rsidRPr="00E258C5">
        <w:rPr>
          <w:rFonts w:cstheme="minorHAnsi"/>
          <w:b/>
          <w:sz w:val="24"/>
          <w:szCs w:val="24"/>
          <w:lang w:val="en-US"/>
        </w:rPr>
        <w:t>kapsułek</w:t>
      </w:r>
      <w:proofErr w:type="spellEnd"/>
      <w:r w:rsidR="0036519D" w:rsidRPr="00E258C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0E1F3E63" w14:textId="71D5C959" w:rsidR="0036519D" w:rsidRPr="00184A4C" w:rsidRDefault="008579C0" w:rsidP="00184A4C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żU</w:t>
      </w:r>
      <w:r w:rsidR="0036519D" w:rsidRPr="00184A4C">
        <w:rPr>
          <w:rFonts w:cstheme="minorHAnsi"/>
          <w:b/>
          <w:sz w:val="24"/>
          <w:szCs w:val="24"/>
        </w:rPr>
        <w:t>ravit</w:t>
      </w:r>
      <w:proofErr w:type="spellEnd"/>
      <w:r w:rsidR="0036519D" w:rsidRPr="00184A4C">
        <w:rPr>
          <w:rFonts w:cstheme="minorHAnsi"/>
          <w:b/>
          <w:sz w:val="24"/>
          <w:szCs w:val="24"/>
        </w:rPr>
        <w:t>, 36 kapsułek to p</w:t>
      </w:r>
      <w:r w:rsidR="007A61BA">
        <w:rPr>
          <w:rFonts w:cstheme="minorHAnsi"/>
          <w:b/>
          <w:sz w:val="24"/>
          <w:szCs w:val="24"/>
        </w:rPr>
        <w:t>e</w:t>
      </w:r>
      <w:r w:rsidR="0036519D" w:rsidRPr="00184A4C">
        <w:rPr>
          <w:rFonts w:cstheme="minorHAnsi"/>
          <w:b/>
          <w:sz w:val="24"/>
          <w:szCs w:val="24"/>
        </w:rPr>
        <w:t>łn</w:t>
      </w:r>
      <w:r w:rsidR="007A61BA">
        <w:rPr>
          <w:rFonts w:cstheme="minorHAnsi"/>
          <w:b/>
          <w:sz w:val="24"/>
          <w:szCs w:val="24"/>
        </w:rPr>
        <w:t>y</w:t>
      </w:r>
      <w:r w:rsidR="0036519D" w:rsidRPr="00184A4C">
        <w:rPr>
          <w:rFonts w:cstheme="minorHAnsi"/>
          <w:b/>
          <w:sz w:val="24"/>
          <w:szCs w:val="24"/>
        </w:rPr>
        <w:t xml:space="preserve"> program miesięczny, </w:t>
      </w:r>
      <w:r w:rsidR="0036519D" w:rsidRPr="00184A4C">
        <w:rPr>
          <w:rFonts w:cstheme="minorHAnsi"/>
          <w:sz w:val="24"/>
          <w:szCs w:val="24"/>
        </w:rPr>
        <w:t xml:space="preserve">oparty o precyzyjnie 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36519D" w:rsidRPr="00184A4C">
        <w:rPr>
          <w:rFonts w:cstheme="minorHAnsi"/>
          <w:sz w:val="24"/>
          <w:szCs w:val="24"/>
        </w:rPr>
        <w:t>żurawiny wielkoowocowej (25:1)</w:t>
      </w:r>
      <w:r w:rsidR="00B57ECD" w:rsidRPr="00184A4C">
        <w:rPr>
          <w:rFonts w:cstheme="minorHAnsi"/>
          <w:sz w:val="24"/>
          <w:szCs w:val="24"/>
        </w:rPr>
        <w:t>,</w:t>
      </w:r>
      <w:r w:rsidR="0036519D" w:rsidRPr="00184A4C">
        <w:rPr>
          <w:rFonts w:cstheme="minorHAnsi"/>
          <w:sz w:val="24"/>
          <w:szCs w:val="24"/>
        </w:rPr>
        <w:t xml:space="preserve"> standaryzowany na zawartość </w:t>
      </w:r>
      <w:proofErr w:type="spellStart"/>
      <w:r w:rsidR="0036519D" w:rsidRPr="00184A4C">
        <w:rPr>
          <w:rFonts w:cstheme="minorHAnsi"/>
          <w:sz w:val="24"/>
          <w:szCs w:val="24"/>
        </w:rPr>
        <w:t>proantocyjanidyn</w:t>
      </w:r>
      <w:proofErr w:type="spellEnd"/>
      <w:r w:rsidR="0036519D" w:rsidRPr="00184A4C">
        <w:rPr>
          <w:rFonts w:cstheme="minorHAnsi"/>
          <w:sz w:val="24"/>
          <w:szCs w:val="24"/>
        </w:rPr>
        <w:t xml:space="preserve"> (PAC). </w:t>
      </w:r>
    </w:p>
    <w:p w14:paraId="0E1F3E64" w14:textId="31A6F65C" w:rsidR="00416170" w:rsidRPr="00184A4C" w:rsidRDefault="00DA559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36519D" w:rsidRPr="00184A4C">
        <w:rPr>
          <w:rFonts w:asciiTheme="minorHAnsi" w:hAnsiTheme="minorHAnsi" w:cstheme="minorHAnsi"/>
        </w:rPr>
        <w:t xml:space="preserve"> 1 kapsułk</w:t>
      </w:r>
      <w:r w:rsidR="00B57ECD" w:rsidRPr="00184A4C">
        <w:rPr>
          <w:rFonts w:asciiTheme="minorHAnsi" w:hAnsiTheme="minorHAnsi" w:cstheme="minorHAnsi"/>
        </w:rPr>
        <w:t>a</w:t>
      </w:r>
      <w:r w:rsidR="0036519D" w:rsidRPr="00184A4C">
        <w:rPr>
          <w:rFonts w:asciiTheme="minorHAnsi" w:hAnsiTheme="minorHAnsi" w:cstheme="minorHAnsi"/>
        </w:rPr>
        <w:t xml:space="preserve"> 3 </w:t>
      </w:r>
      <w:r w:rsidR="00416170" w:rsidRPr="00184A4C">
        <w:rPr>
          <w:rFonts w:asciiTheme="minorHAnsi" w:hAnsiTheme="minorHAnsi" w:cstheme="minorHAnsi"/>
        </w:rPr>
        <w:t>x</w:t>
      </w:r>
      <w:r w:rsidR="0036519D" w:rsidRPr="00184A4C">
        <w:rPr>
          <w:rFonts w:asciiTheme="minorHAnsi" w:hAnsiTheme="minorHAnsi" w:cstheme="minorHAnsi"/>
        </w:rPr>
        <w:t xml:space="preserve"> dziennie przez pierwsze </w:t>
      </w:r>
      <w:r w:rsidR="00416170" w:rsidRPr="00184A4C">
        <w:rPr>
          <w:rFonts w:asciiTheme="minorHAnsi" w:hAnsiTheme="minorHAnsi" w:cstheme="minorHAnsi"/>
        </w:rPr>
        <w:t>3</w:t>
      </w:r>
      <w:r w:rsidR="0036519D" w:rsidRPr="00184A4C">
        <w:rPr>
          <w:rFonts w:asciiTheme="minorHAnsi" w:hAnsiTheme="minorHAnsi" w:cstheme="minorHAnsi"/>
        </w:rPr>
        <w:t xml:space="preserve"> dni, a nas</w:t>
      </w:r>
      <w:r w:rsidR="00416170" w:rsidRPr="00184A4C">
        <w:rPr>
          <w:rFonts w:asciiTheme="minorHAnsi" w:hAnsiTheme="minorHAnsi" w:cstheme="minorHAnsi"/>
        </w:rPr>
        <w:t>tępnie 1 kapsułk</w:t>
      </w:r>
      <w:r w:rsidR="00B57ECD" w:rsidRPr="00184A4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</w:rPr>
        <w:t>1x</w:t>
      </w:r>
      <w:r w:rsidR="0036519D" w:rsidRPr="00184A4C">
        <w:rPr>
          <w:rFonts w:asciiTheme="minorHAnsi" w:hAnsiTheme="minorHAnsi" w:cstheme="minorHAnsi"/>
        </w:rPr>
        <w:t xml:space="preserve"> dziennie. </w:t>
      </w:r>
      <w:r w:rsidR="0036519D" w:rsidRPr="00DA5595">
        <w:rPr>
          <w:rFonts w:asciiTheme="minorHAnsi" w:hAnsiTheme="minorHAnsi" w:cstheme="minorHAnsi"/>
          <w:b/>
        </w:rPr>
        <w:t>Producent:</w:t>
      </w:r>
      <w:r w:rsidR="0036519D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36519D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Dodatkowych informacji udziela:</w:t>
      </w:r>
      <w:r w:rsidR="00416170" w:rsidRPr="00184A4C">
        <w:rPr>
          <w:rFonts w:asciiTheme="minorHAnsi" w:hAnsiTheme="minorHAnsi" w:cstheme="minorHAnsi"/>
        </w:rPr>
        <w:t xml:space="preserve"> Polpharma Biuro Handlowe Sp. z o.o., ul. </w:t>
      </w:r>
      <w:proofErr w:type="spellStart"/>
      <w:r w:rsidR="00416170" w:rsidRPr="00184A4C">
        <w:rPr>
          <w:rFonts w:asciiTheme="minorHAnsi" w:hAnsiTheme="minorHAnsi" w:cstheme="minorHAnsi"/>
        </w:rPr>
        <w:t>Bobrowiecka</w:t>
      </w:r>
      <w:proofErr w:type="spellEnd"/>
      <w:r w:rsidR="00416170" w:rsidRPr="00184A4C">
        <w:rPr>
          <w:rFonts w:asciiTheme="minorHAnsi" w:hAnsiTheme="minorHAnsi" w:cstheme="minorHAnsi"/>
        </w:rPr>
        <w:t xml:space="preserve"> 6, 00-728 Warszawa, tel.: +48 22 364 61 00; faks: +48 22 364 61 02.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11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0E1F3E65" w14:textId="7FB98B6F" w:rsidR="00416170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C271DC9" w14:textId="7BE29ECB" w:rsidR="002C1DE4" w:rsidRPr="00184A4C" w:rsidRDefault="003A4147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B72CE45" wp14:editId="05115BF4">
            <wp:extent cx="4179255" cy="295477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95" cy="29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3E66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7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0E1F3E68" w14:textId="3BBA9381" w:rsidR="0036519D" w:rsidRDefault="0036519D" w:rsidP="00796FD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9955467" w14:textId="7CFA32E3" w:rsidR="00C5490B" w:rsidRPr="00796FDE" w:rsidRDefault="00C5490B" w:rsidP="00C5490B">
      <w:pPr>
        <w:spacing w:line="240" w:lineRule="auto"/>
        <w:ind w:left="6372" w:firstLine="708"/>
        <w:jc w:val="center"/>
        <w:rPr>
          <w:rFonts w:cstheme="minorHAnsi"/>
          <w:sz w:val="24"/>
          <w:szCs w:val="24"/>
        </w:rPr>
      </w:pPr>
      <w:r w:rsidRPr="00C5490B">
        <w:rPr>
          <w:rFonts w:cstheme="minorHAnsi"/>
          <w:sz w:val="24"/>
          <w:szCs w:val="24"/>
          <w:highlight w:val="yellow"/>
        </w:rPr>
        <w:t>Suplement diety</w:t>
      </w:r>
    </w:p>
    <w:sectPr w:rsidR="00C5490B" w:rsidRPr="0079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939E" w14:textId="77777777" w:rsidR="008B13F4" w:rsidRDefault="008B13F4" w:rsidP="008B13F4">
      <w:pPr>
        <w:spacing w:after="0" w:line="240" w:lineRule="auto"/>
      </w:pPr>
      <w:r>
        <w:separator/>
      </w:r>
    </w:p>
  </w:endnote>
  <w:endnote w:type="continuationSeparator" w:id="0">
    <w:p w14:paraId="0C8BA317" w14:textId="77777777" w:rsidR="008B13F4" w:rsidRDefault="008B13F4" w:rsidP="008B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F22D" w14:textId="77777777" w:rsidR="008B13F4" w:rsidRDefault="008B13F4" w:rsidP="008B13F4">
      <w:pPr>
        <w:spacing w:after="0" w:line="240" w:lineRule="auto"/>
      </w:pPr>
      <w:r>
        <w:separator/>
      </w:r>
    </w:p>
  </w:footnote>
  <w:footnote w:type="continuationSeparator" w:id="0">
    <w:p w14:paraId="26C2FFCB" w14:textId="77777777" w:rsidR="008B13F4" w:rsidRDefault="008B13F4" w:rsidP="008B1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127EEB"/>
    <w:rsid w:val="00134201"/>
    <w:rsid w:val="001502FC"/>
    <w:rsid w:val="00184A4C"/>
    <w:rsid w:val="00194529"/>
    <w:rsid w:val="001B7C58"/>
    <w:rsid w:val="001F2BBD"/>
    <w:rsid w:val="00282855"/>
    <w:rsid w:val="002A3C47"/>
    <w:rsid w:val="002C1DE4"/>
    <w:rsid w:val="0036519D"/>
    <w:rsid w:val="003A4147"/>
    <w:rsid w:val="00416170"/>
    <w:rsid w:val="0053766A"/>
    <w:rsid w:val="0054735E"/>
    <w:rsid w:val="007944B7"/>
    <w:rsid w:val="00796FDE"/>
    <w:rsid w:val="007A61BA"/>
    <w:rsid w:val="007C51BA"/>
    <w:rsid w:val="007E708F"/>
    <w:rsid w:val="00807F94"/>
    <w:rsid w:val="008568BD"/>
    <w:rsid w:val="008579C0"/>
    <w:rsid w:val="008650A8"/>
    <w:rsid w:val="008B13F4"/>
    <w:rsid w:val="008E2A6F"/>
    <w:rsid w:val="00A32C2E"/>
    <w:rsid w:val="00B11D46"/>
    <w:rsid w:val="00B21E8A"/>
    <w:rsid w:val="00B57ECD"/>
    <w:rsid w:val="00C5490B"/>
    <w:rsid w:val="00C62E31"/>
    <w:rsid w:val="00DA5595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uravit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18CB8-449F-41CE-926D-E2D07E49D8A8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5F124-A468-43F6-A034-D9F125AD9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Ciuchta Małgorzata</cp:lastModifiedBy>
  <cp:revision>2</cp:revision>
  <dcterms:created xsi:type="dcterms:W3CDTF">2021-02-03T11:28:00Z</dcterms:created>
  <dcterms:modified xsi:type="dcterms:W3CDTF">2021-02-03T11:28:00Z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