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F570" w14:textId="77777777" w:rsidR="004D4D50" w:rsidRDefault="004D4D50" w:rsidP="004D4D50">
      <w:pPr>
        <w:rPr>
          <w:b/>
          <w:bCs/>
        </w:rPr>
      </w:pPr>
      <w:r w:rsidRPr="00EF77A3">
        <w:rPr>
          <w:b/>
          <w:bCs/>
        </w:rPr>
        <w:t xml:space="preserve">BIOTEBAL MAX </w:t>
      </w:r>
    </w:p>
    <w:p w14:paraId="47299D20" w14:textId="134DBF46" w:rsidR="004D4D50" w:rsidRPr="00D66927" w:rsidRDefault="004D4D50" w:rsidP="004D4D50">
      <w:pPr>
        <w:rPr>
          <w:i/>
          <w:iCs/>
        </w:rPr>
      </w:pPr>
      <w:proofErr w:type="spellStart"/>
      <w:r w:rsidRPr="00EF77A3">
        <w:rPr>
          <w:i/>
          <w:iCs/>
        </w:rPr>
        <w:t>Biotinum</w:t>
      </w:r>
      <w:proofErr w:type="spellEnd"/>
      <w:r w:rsidRPr="00EF77A3">
        <w:rPr>
          <w:i/>
          <w:iCs/>
        </w:rPr>
        <w:t xml:space="preserve">, 10mg, </w:t>
      </w:r>
      <w:r>
        <w:rPr>
          <w:i/>
          <w:iCs/>
        </w:rPr>
        <w:t>6</w:t>
      </w:r>
      <w:r w:rsidRPr="00EF77A3">
        <w:rPr>
          <w:i/>
          <w:iCs/>
        </w:rPr>
        <w:t>0 tablete</w:t>
      </w:r>
      <w:r>
        <w:rPr>
          <w:i/>
          <w:iCs/>
        </w:rPr>
        <w:t>k</w:t>
      </w:r>
    </w:p>
    <w:p w14:paraId="4FB6282E" w14:textId="1A87D57B" w:rsidR="00D66927" w:rsidRDefault="004D4D50" w:rsidP="00D66927">
      <w:proofErr w:type="spellStart"/>
      <w:r w:rsidRPr="00EF77A3">
        <w:t>Biotebal</w:t>
      </w:r>
      <w:proofErr w:type="spellEnd"/>
      <w:r w:rsidRPr="00EF77A3">
        <w:t xml:space="preserve"> MAX to lek </w:t>
      </w:r>
      <w:r>
        <w:t xml:space="preserve">z najwyższą dostępną bez recepty dawką - 10 mg biotyny w jednej tabletce. </w:t>
      </w:r>
      <w:r w:rsidR="00D66927">
        <w:t>Dawkę</w:t>
      </w:r>
      <w:r>
        <w:t xml:space="preserve"> </w:t>
      </w:r>
      <w:r w:rsidR="00D66927">
        <w:t>10 mg stosuje się w leczeniu nasilonych objawów niedoboru biotyny. Niedobór biotyny może skutkować objawami takimi jak:</w:t>
      </w:r>
    </w:p>
    <w:p w14:paraId="484217EE" w14:textId="469EA895" w:rsidR="004D4D50" w:rsidRPr="00EF77A3" w:rsidRDefault="004D4D50" w:rsidP="00D66927">
      <w:pPr>
        <w:pStyle w:val="Akapitzlist"/>
        <w:numPr>
          <w:ilvl w:val="0"/>
          <w:numId w:val="3"/>
        </w:numPr>
      </w:pPr>
      <w:r w:rsidRPr="00EF77A3">
        <w:t>wypadanie włosów,</w:t>
      </w:r>
    </w:p>
    <w:p w14:paraId="2A9CF029" w14:textId="77777777" w:rsidR="004D4D50" w:rsidRPr="00EF77A3" w:rsidRDefault="004D4D50" w:rsidP="00D66927">
      <w:pPr>
        <w:numPr>
          <w:ilvl w:val="0"/>
          <w:numId w:val="3"/>
        </w:numPr>
      </w:pPr>
      <w:r w:rsidRPr="00EF77A3">
        <w:t>zaburzeni</w:t>
      </w:r>
      <w:r>
        <w:t>a</w:t>
      </w:r>
      <w:r w:rsidRPr="00EF77A3">
        <w:t xml:space="preserve"> wzrostu włosów i paznokci, </w:t>
      </w:r>
    </w:p>
    <w:p w14:paraId="61B6218B" w14:textId="77777777" w:rsidR="004D4D50" w:rsidRPr="00EF77A3" w:rsidRDefault="004D4D50" w:rsidP="00D66927">
      <w:pPr>
        <w:numPr>
          <w:ilvl w:val="0"/>
          <w:numId w:val="3"/>
        </w:numPr>
      </w:pPr>
      <w:r w:rsidRPr="00EF77A3">
        <w:t>stan</w:t>
      </w:r>
      <w:r>
        <w:t>y</w:t>
      </w:r>
      <w:r w:rsidRPr="00EF77A3">
        <w:t xml:space="preserve"> zapalne skóry zlokalizowane wokół oczu, nosa, ust i uszu,</w:t>
      </w:r>
    </w:p>
    <w:p w14:paraId="68E42F38" w14:textId="14F46D82" w:rsidR="00D66927" w:rsidRDefault="004D4D50" w:rsidP="004D4D50">
      <w:r w:rsidRPr="00EF77A3">
        <w:t>po wykluczeniu przez lekarza innych przyczyn.</w:t>
      </w:r>
      <w:r w:rsidR="00D66927">
        <w:t xml:space="preserve"> </w:t>
      </w:r>
    </w:p>
    <w:p w14:paraId="2331CABB" w14:textId="19B272D0" w:rsidR="004D4D50" w:rsidRPr="00D66927" w:rsidRDefault="00D66927" w:rsidP="004D4D50">
      <w:pPr>
        <w:rPr>
          <w:b/>
          <w:bCs/>
        </w:rPr>
      </w:pPr>
      <w:proofErr w:type="spellStart"/>
      <w:r>
        <w:rPr>
          <w:b/>
          <w:bCs/>
        </w:rPr>
        <w:t>Biotebal</w:t>
      </w:r>
      <w:proofErr w:type="spellEnd"/>
      <w:r>
        <w:rPr>
          <w:b/>
          <w:bCs/>
        </w:rPr>
        <w:t xml:space="preserve"> MAX t</w:t>
      </w:r>
      <w:r w:rsidRPr="00D66927">
        <w:rPr>
          <w:b/>
          <w:bCs/>
        </w:rPr>
        <w:t>eraz w dużym, ekonomicznym opakowaniu 60 tabletek – to jak 2 tygodnie kuracji gratis!*</w:t>
      </w:r>
    </w:p>
    <w:p w14:paraId="757745EB" w14:textId="60D09AD8" w:rsidR="004D4D50" w:rsidRPr="004D4D50" w:rsidRDefault="004D4D50" w:rsidP="004D4D50">
      <w:pPr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*Kupując </w:t>
      </w:r>
      <w:proofErr w:type="spellStart"/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>Biotebal</w:t>
      </w:r>
      <w:proofErr w:type="spellEnd"/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MAX w opakowaniu 60 tabletek oszczędzasz 23% vs 2 opakowania </w:t>
      </w:r>
      <w:proofErr w:type="spellStart"/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>Biotebalu</w:t>
      </w:r>
      <w:proofErr w:type="spellEnd"/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MAX 30 tabletek (od ceny ex-</w:t>
      </w:r>
      <w:proofErr w:type="spellStart"/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>factory</w:t>
      </w:r>
      <w:proofErr w:type="spellEnd"/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>). W przypadku 2-miesięcznej kuracji to 2 tygodnie gratis.</w:t>
      </w:r>
    </w:p>
    <w:p w14:paraId="483B3DBA" w14:textId="77777777" w:rsidR="004D4D50" w:rsidRPr="00F65C11" w:rsidRDefault="004D4D50" w:rsidP="004D4D50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EF77A3">
        <w:rPr>
          <w:rFonts w:ascii="Calibri" w:eastAsia="Times New Roman" w:hAnsi="Calibri" w:cs="Arial"/>
          <w:b/>
          <w:sz w:val="20"/>
          <w:szCs w:val="20"/>
          <w:lang w:eastAsia="pl-PL"/>
        </w:rPr>
        <w:t>BIOTEBAL MAX.</w:t>
      </w:r>
      <w:r w:rsidRPr="00F65C11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Skład i postać: Każda tabletka zawiera 10 mg biotyny. Substancja pomocnicza o znanym działaniu: laktoza jednowodna. Każda tabletka zawiera 107,8 mg laktozy jednowodnej. </w:t>
      </w:r>
      <w:r w:rsidRPr="00F65C11">
        <w:rPr>
          <w:rFonts w:ascii="Calibri" w:eastAsia="Times New Roman" w:hAnsi="Calibri" w:cs="Arial"/>
          <w:b/>
          <w:sz w:val="20"/>
          <w:szCs w:val="20"/>
          <w:lang w:eastAsia="pl-PL"/>
        </w:rPr>
        <w:t>Wskazania</w:t>
      </w:r>
      <w:r w:rsidRPr="00F65C11">
        <w:rPr>
          <w:rFonts w:ascii="Calibri" w:eastAsia="Times New Roman" w:hAnsi="Calibri" w:cs="Arial"/>
          <w:bCs/>
          <w:sz w:val="20"/>
          <w:szCs w:val="20"/>
          <w:lang w:eastAsia="pl-PL"/>
        </w:rPr>
        <w:t>: Leczenie niedoboru biotyny z takimi objawami jak: wypadanie włosów, zaburzenia wzrostu włosów i paznokci, stany zapalne skóry zlokalizowane wokół oczu, nosa, ust i uszu, po wykluczeniu przez lekarza innych przyczyn.</w:t>
      </w:r>
      <w:r w:rsidRPr="00F65C11">
        <w:t xml:space="preserve"> </w:t>
      </w:r>
      <w:r w:rsidRPr="00F65C11">
        <w:rPr>
          <w:rFonts w:ascii="Calibri" w:eastAsia="Times New Roman" w:hAnsi="Calibri" w:cs="Arial"/>
          <w:b/>
          <w:sz w:val="20"/>
          <w:szCs w:val="20"/>
          <w:lang w:eastAsia="pl-PL"/>
        </w:rPr>
        <w:t>Przeciwwskazania</w:t>
      </w:r>
      <w:r w:rsidRPr="00F65C11">
        <w:rPr>
          <w:rFonts w:ascii="Calibri" w:eastAsia="Times New Roman" w:hAnsi="Calibri" w:cs="Arial"/>
          <w:bCs/>
          <w:sz w:val="20"/>
          <w:szCs w:val="20"/>
          <w:lang w:eastAsia="pl-PL"/>
        </w:rPr>
        <w:t>: Nadwrażliwość na substancję czynną lub na którąkolwiek substancję pomocniczą.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</w:t>
      </w:r>
      <w:r w:rsidRPr="00F65C11">
        <w:rPr>
          <w:sz w:val="20"/>
          <w:szCs w:val="20"/>
        </w:rPr>
        <w:t xml:space="preserve">Podmiot odpowiedzialny: ZF Polpharma S.A. Pozwolenie na dopuszczenie do obrotu leku BIOTEBAL MAX nr: 25865 wydane przez MZ. Dodatkowych informacji o leku udziela: Polpharma Biuro Handlowe Sp. z o.o., ul. </w:t>
      </w:r>
      <w:proofErr w:type="spellStart"/>
      <w:r w:rsidRPr="00F65C11">
        <w:rPr>
          <w:sz w:val="20"/>
          <w:szCs w:val="20"/>
        </w:rPr>
        <w:t>Bobrowiecka</w:t>
      </w:r>
      <w:proofErr w:type="spellEnd"/>
      <w:r w:rsidRPr="00F65C11">
        <w:rPr>
          <w:sz w:val="20"/>
          <w:szCs w:val="20"/>
        </w:rPr>
        <w:t xml:space="preserve"> 6, </w:t>
      </w:r>
      <w:r w:rsidRPr="00EF77A3">
        <w:rPr>
          <w:sz w:val="20"/>
          <w:szCs w:val="20"/>
        </w:rPr>
        <w:t xml:space="preserve">00-728 Warszawa, tel. +48 22 364 61 00; fax. +48 22 364 61 02. www.polpharma.pl. Lek wydawany bez recepty </w:t>
      </w:r>
      <w:proofErr w:type="spellStart"/>
      <w:r w:rsidRPr="00EF77A3">
        <w:rPr>
          <w:sz w:val="20"/>
          <w:szCs w:val="20"/>
        </w:rPr>
        <w:t>ChPL</w:t>
      </w:r>
      <w:proofErr w:type="spellEnd"/>
      <w:r w:rsidRPr="00EF77A3">
        <w:rPr>
          <w:sz w:val="20"/>
          <w:szCs w:val="20"/>
        </w:rPr>
        <w:t xml:space="preserve">: </w:t>
      </w:r>
      <w:r>
        <w:rPr>
          <w:sz w:val="20"/>
          <w:szCs w:val="20"/>
        </w:rPr>
        <w:t>27.05.2020.</w:t>
      </w:r>
    </w:p>
    <w:p w14:paraId="23BBE196" w14:textId="3DD12D9B" w:rsidR="004D4D50" w:rsidRDefault="004D4D50" w:rsidP="004D4D50"/>
    <w:p w14:paraId="79CA093C" w14:textId="29786DE0" w:rsidR="004D4D50" w:rsidRDefault="004D4D50" w:rsidP="004D4D50">
      <w:pPr>
        <w:jc w:val="center"/>
      </w:pPr>
      <w:r>
        <w:rPr>
          <w:noProof/>
        </w:rPr>
        <w:drawing>
          <wp:inline distT="0" distB="0" distL="0" distR="0" wp14:anchorId="3D22A66E" wp14:editId="33531381">
            <wp:extent cx="3344545" cy="2166948"/>
            <wp:effectExtent l="0" t="0" r="8255" b="5080"/>
            <wp:docPr id="3" name="Obraz 3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tablica suchościerna&#10;&#10;Opis wygenerowany automatyczni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7" b="16245"/>
                    <a:stretch/>
                  </pic:blipFill>
                  <pic:spPr bwMode="auto">
                    <a:xfrm>
                      <a:off x="0" y="0"/>
                      <a:ext cx="3377018" cy="218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14984" w14:textId="77777777" w:rsidR="004D4D50" w:rsidRDefault="004D4D50" w:rsidP="004D4D50">
      <w:pPr>
        <w:jc w:val="right"/>
      </w:pPr>
      <w:r>
        <w:t>Lek OTC</w:t>
      </w:r>
    </w:p>
    <w:p w14:paraId="35FE3D92" w14:textId="77777777" w:rsidR="004D4D50" w:rsidRPr="00D55D32" w:rsidRDefault="004D4D50" w:rsidP="004D4D50"/>
    <w:p w14:paraId="758CE41A" w14:textId="77777777" w:rsidR="004D4D50" w:rsidRDefault="004D4D50" w:rsidP="004D4D50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D063" wp14:editId="0891413B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C9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12D816EE" w14:textId="2A58BDDC" w:rsidR="004D4D50" w:rsidRDefault="004D4D50" w:rsidP="004D4D50">
      <w:pPr>
        <w:jc w:val="both"/>
      </w:pPr>
      <w:r w:rsidRPr="00D55D32">
        <w:rPr>
          <w:i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4D4D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F6855" w14:textId="77777777" w:rsidR="003D2CA3" w:rsidRDefault="003D2CA3" w:rsidP="003D2CA3">
      <w:pPr>
        <w:spacing w:after="0" w:line="240" w:lineRule="auto"/>
      </w:pPr>
      <w:r>
        <w:separator/>
      </w:r>
    </w:p>
  </w:endnote>
  <w:endnote w:type="continuationSeparator" w:id="0">
    <w:p w14:paraId="1E3DD91F" w14:textId="77777777" w:rsidR="003D2CA3" w:rsidRDefault="003D2CA3" w:rsidP="003D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1DD7" w14:textId="1C4166AC" w:rsidR="003D2CA3" w:rsidRDefault="003D2CA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0C8C29" wp14:editId="78F13DD2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41da4ec6afd10d3606327249" descr="{&quot;HashCode&quot;:-127615602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326534" w14:textId="2221093B" w:rsidR="003D2CA3" w:rsidRPr="003D2CA3" w:rsidRDefault="003D2CA3" w:rsidP="003D2CA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D2CA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Polpharma Biuro Handlowe Sp. z o.o.; Medana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C8C29" id="_x0000_t202" coordsize="21600,21600" o:spt="202" path="m,l,21600r21600,l21600,xe">
              <v:stroke joinstyle="miter"/>
              <v:path gradientshapeok="t" o:connecttype="rect"/>
            </v:shapetype>
            <v:shape id="MSIPCM41da4ec6afd10d3606327249" o:spid="_x0000_s1026" type="#_x0000_t202" alt="{&quot;HashCode&quot;:-12761560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06326534" w14:textId="2221093B" w:rsidR="003D2CA3" w:rsidRPr="003D2CA3" w:rsidRDefault="003D2CA3" w:rsidP="003D2CA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D2CA3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Polpharma Biuro Handlowe Sp. z o.o.; Medana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61B71" w14:textId="77777777" w:rsidR="003D2CA3" w:rsidRDefault="003D2CA3" w:rsidP="003D2CA3">
      <w:pPr>
        <w:spacing w:after="0" w:line="240" w:lineRule="auto"/>
      </w:pPr>
      <w:r>
        <w:separator/>
      </w:r>
    </w:p>
  </w:footnote>
  <w:footnote w:type="continuationSeparator" w:id="0">
    <w:p w14:paraId="39C1E8D3" w14:textId="77777777" w:rsidR="003D2CA3" w:rsidRDefault="003D2CA3" w:rsidP="003D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8B6"/>
    <w:multiLevelType w:val="hybridMultilevel"/>
    <w:tmpl w:val="818A28DA"/>
    <w:lvl w:ilvl="0" w:tplc="A5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04B28"/>
    <w:multiLevelType w:val="hybridMultilevel"/>
    <w:tmpl w:val="F6E6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BB4"/>
    <w:multiLevelType w:val="hybridMultilevel"/>
    <w:tmpl w:val="F378F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50"/>
    <w:rsid w:val="003D2CA3"/>
    <w:rsid w:val="004D4D50"/>
    <w:rsid w:val="00D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84EB"/>
  <w15:chartTrackingRefBased/>
  <w15:docId w15:val="{E4A2B067-2177-4678-8B13-5B0B4C77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CA3"/>
  </w:style>
  <w:style w:type="paragraph" w:styleId="Stopka">
    <w:name w:val="footer"/>
    <w:basedOn w:val="Normalny"/>
    <w:link w:val="StopkaZnak"/>
    <w:uiPriority w:val="99"/>
    <w:unhideWhenUsed/>
    <w:rsid w:val="003D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BBECA-6DA3-44E9-A34B-1903A7B8999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C53107-4B84-4BCB-98FD-6BCA9CCC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C4E73-CA1D-4354-AD9E-76C5C8FFC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1617</Characters>
  <Application>Microsoft Office Word</Application>
  <DocSecurity>4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2021-03-18T11:28:00Z</dcterms:created>
  <dcterms:modified xsi:type="dcterms:W3CDTF">2021-03-18T11:28:00Z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2021-03-18T11:28:43Z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6be5342f-a554-4ad0-9e06-e74e22fc03be</vt:lpwstr>
  </property>
  <property fmtid="{D5CDD505-2E9C-101B-9397-08002B2CF9AE}" pid="9" name="MSIP_Label_8fbf575c-36da-44f7-a26b-6804f2bce3ff_ContentBits">
    <vt:lpwstr>2</vt:lpwstr>
  </property>
</Properties>
</file>