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11342" w14:textId="6697419B" w:rsidR="00CD7CAE" w:rsidRPr="00CD7CAE" w:rsidRDefault="00CD7CAE" w:rsidP="00AA1C69">
      <w:pPr>
        <w:rPr>
          <w:color w:val="002060"/>
        </w:rPr>
      </w:pPr>
      <w:r w:rsidRPr="00CD7CAE">
        <w:rPr>
          <w:color w:val="002060"/>
        </w:rPr>
        <w:t>HEV-C/08</w:t>
      </w:r>
      <w:r w:rsidR="00B12709">
        <w:rPr>
          <w:color w:val="002060"/>
        </w:rPr>
        <w:t>9</w:t>
      </w:r>
      <w:r w:rsidRPr="00CD7CAE">
        <w:rPr>
          <w:color w:val="002060"/>
        </w:rPr>
        <w:t>/04-2021</w:t>
      </w:r>
    </w:p>
    <w:p w14:paraId="32790173" w14:textId="289805A7" w:rsidR="00AA1C69" w:rsidRDefault="00AA4D44" w:rsidP="00B86A42">
      <w:pPr>
        <w:jc w:val="both"/>
        <w:rPr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 xml:space="preserve">Nowy </w:t>
      </w:r>
      <w:r w:rsidRPr="00AA4D44">
        <w:rPr>
          <w:b/>
          <w:bCs/>
          <w:color w:val="002060"/>
          <w:sz w:val="32"/>
          <w:szCs w:val="32"/>
        </w:rPr>
        <w:t xml:space="preserve">Heviran </w:t>
      </w:r>
      <w:r w:rsidRPr="00AA4D44">
        <w:rPr>
          <w:b/>
          <w:bCs/>
          <w:color w:val="7030A0"/>
          <w:sz w:val="32"/>
          <w:szCs w:val="32"/>
        </w:rPr>
        <w:t xml:space="preserve">Comfort </w:t>
      </w:r>
      <w:r w:rsidR="00B86A42" w:rsidRPr="00B86A42">
        <w:rPr>
          <w:b/>
          <w:bCs/>
          <w:color w:val="FF0000"/>
          <w:sz w:val="32"/>
          <w:szCs w:val="32"/>
        </w:rPr>
        <w:t>MAX</w:t>
      </w:r>
      <w:r w:rsidR="00B86A42">
        <w:rPr>
          <w:b/>
          <w:bCs/>
          <w:color w:val="7030A0"/>
          <w:sz w:val="32"/>
          <w:szCs w:val="32"/>
        </w:rPr>
        <w:t xml:space="preserve"> </w:t>
      </w:r>
      <w:r w:rsidR="00B86A42" w:rsidRPr="00B86A42">
        <w:rPr>
          <w:color w:val="002060"/>
          <w:sz w:val="32"/>
          <w:szCs w:val="32"/>
        </w:rPr>
        <w:t>to lek stosowany w zapobieganiu nawrotom opryszczki pospolitej</w:t>
      </w:r>
      <w:r w:rsidR="00B86A42">
        <w:rPr>
          <w:color w:val="002060"/>
          <w:sz w:val="32"/>
          <w:szCs w:val="32"/>
        </w:rPr>
        <w:t xml:space="preserve">. Zawiera aż </w:t>
      </w:r>
      <w:r w:rsidR="00112D97" w:rsidRPr="00112D97">
        <w:rPr>
          <w:color w:val="002060"/>
          <w:sz w:val="32"/>
          <w:szCs w:val="32"/>
        </w:rPr>
        <w:t>400 mg acyklowiru</w:t>
      </w:r>
      <w:r w:rsidR="00112D97">
        <w:rPr>
          <w:color w:val="002060"/>
          <w:sz w:val="32"/>
          <w:szCs w:val="32"/>
        </w:rPr>
        <w:t xml:space="preserve"> </w:t>
      </w:r>
      <w:r w:rsidR="00B86A42">
        <w:rPr>
          <w:color w:val="002060"/>
          <w:sz w:val="32"/>
          <w:szCs w:val="32"/>
        </w:rPr>
        <w:br/>
      </w:r>
      <w:r w:rsidR="00112D97">
        <w:rPr>
          <w:color w:val="002060"/>
          <w:sz w:val="32"/>
          <w:szCs w:val="32"/>
        </w:rPr>
        <w:t>w jednej tabletce</w:t>
      </w:r>
      <w:r w:rsidR="001E37A0">
        <w:rPr>
          <w:color w:val="002060"/>
          <w:sz w:val="32"/>
          <w:szCs w:val="32"/>
        </w:rPr>
        <w:t xml:space="preserve">. </w:t>
      </w:r>
      <w:r w:rsidR="00B86A42">
        <w:rPr>
          <w:color w:val="002060"/>
          <w:sz w:val="32"/>
          <w:szCs w:val="32"/>
        </w:rPr>
        <w:t xml:space="preserve">Stosowany 2 razy dziennie </w:t>
      </w:r>
      <w:r w:rsidR="00B86A42">
        <w:rPr>
          <w:b/>
          <w:bCs/>
          <w:color w:val="002060"/>
          <w:sz w:val="32"/>
          <w:szCs w:val="32"/>
        </w:rPr>
        <w:t>z</w:t>
      </w:r>
      <w:r w:rsidR="00AA1C69">
        <w:rPr>
          <w:b/>
          <w:bCs/>
          <w:color w:val="002060"/>
          <w:sz w:val="32"/>
          <w:szCs w:val="32"/>
        </w:rPr>
        <w:t>mniejsza ryzyko nawrotu opryszczki nawet o 73%</w:t>
      </w:r>
      <w:r w:rsidR="00112D97">
        <w:rPr>
          <w:color w:val="002060"/>
          <w:sz w:val="32"/>
          <w:szCs w:val="32"/>
          <w:vertAlign w:val="superscript"/>
        </w:rPr>
        <w:t>1</w:t>
      </w:r>
      <w:r w:rsidR="001E37A0">
        <w:rPr>
          <w:color w:val="002060"/>
          <w:sz w:val="32"/>
          <w:szCs w:val="32"/>
        </w:rPr>
        <w:t xml:space="preserve">. </w:t>
      </w:r>
    </w:p>
    <w:p w14:paraId="53908DF0" w14:textId="3336B34A" w:rsidR="00E57AB6" w:rsidRPr="00AA1C69" w:rsidRDefault="00AA1C69" w:rsidP="00AA1C69">
      <w:pPr>
        <w:jc w:val="right"/>
        <w:rPr>
          <w:color w:val="002060"/>
          <w:sz w:val="32"/>
          <w:szCs w:val="32"/>
        </w:rPr>
      </w:pPr>
      <w:r>
        <w:rPr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C33C9" wp14:editId="6028A5FD">
                <wp:simplePos x="0" y="0"/>
                <wp:positionH relativeFrom="column">
                  <wp:posOffset>-3810</wp:posOffset>
                </wp:positionH>
                <wp:positionV relativeFrom="paragraph">
                  <wp:posOffset>527685</wp:posOffset>
                </wp:positionV>
                <wp:extent cx="2381250" cy="1724025"/>
                <wp:effectExtent l="0" t="0" r="0" b="952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7DC21E" w14:textId="2624327E" w:rsidR="00AA1C69" w:rsidRPr="00AA1C69" w:rsidRDefault="00AA1C69" w:rsidP="00AA1C69">
                            <w:pPr>
                              <w:jc w:val="center"/>
                            </w:pPr>
                            <w:r w:rsidRPr="00AA1C69">
                              <w:rPr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SILNIEJSZY</w:t>
                            </w:r>
                            <w:r w:rsidRPr="00AA1C69">
                              <w:rPr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br/>
                              <w:t xml:space="preserve"> </w:t>
                            </w:r>
                            <w:r w:rsidRPr="00AA1C69">
                              <w:rPr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od</w:t>
                            </w:r>
                            <w:r w:rsidRPr="00AA1C69">
                              <w:rPr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A1C69">
                              <w:rPr>
                                <w:b/>
                                <w:bCs/>
                                <w:color w:val="7030A0"/>
                                <w:sz w:val="52"/>
                                <w:szCs w:val="52"/>
                              </w:rPr>
                              <w:t xml:space="preserve">OPRYSZCZKI </w:t>
                            </w:r>
                            <w:r w:rsidRPr="00AA1C69">
                              <w:rPr>
                                <w:b/>
                                <w:bCs/>
                                <w:color w:val="7030A0"/>
                                <w:sz w:val="52"/>
                                <w:szCs w:val="52"/>
                              </w:rPr>
                              <w:br/>
                            </w:r>
                            <w:r w:rsidRPr="00AA1C69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na MAXA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C33C9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.3pt;margin-top:41.55pt;width:187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" fillcolor="white [3201]" stroked="f" strokeweight=".5pt">
                <v:textbox>
                  <w:txbxContent>
                    <w:p w14:paraId="777DC21E" w14:textId="2624327E" w:rsidR="00AA1C69" w:rsidRPr="00AA1C69" w:rsidRDefault="00AA1C69" w:rsidP="00AA1C69">
                      <w:pPr>
                        <w:jc w:val="center"/>
                      </w:pPr>
                      <w:r w:rsidRPr="00AA1C69">
                        <w:rPr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>SILNIEJSZY</w:t>
                      </w:r>
                      <w:r w:rsidRPr="00AA1C69">
                        <w:rPr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br/>
                        <w:t xml:space="preserve"> </w:t>
                      </w:r>
                      <w:r w:rsidRPr="00AA1C69">
                        <w:rPr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>od</w:t>
                      </w:r>
                      <w:r w:rsidRPr="00AA1C69">
                        <w:rPr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 xml:space="preserve"> </w:t>
                      </w:r>
                      <w:r w:rsidRPr="00AA1C69">
                        <w:rPr>
                          <w:b/>
                          <w:bCs/>
                          <w:color w:val="7030A0"/>
                          <w:sz w:val="52"/>
                          <w:szCs w:val="52"/>
                        </w:rPr>
                        <w:t xml:space="preserve">OPRYSZCZKI </w:t>
                      </w:r>
                      <w:r w:rsidRPr="00AA1C69">
                        <w:rPr>
                          <w:b/>
                          <w:bCs/>
                          <w:color w:val="7030A0"/>
                          <w:sz w:val="52"/>
                          <w:szCs w:val="52"/>
                        </w:rPr>
                        <w:br/>
                      </w:r>
                      <w:r w:rsidRPr="00AA1C69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na MAXA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2060"/>
          <w:sz w:val="32"/>
          <w:szCs w:val="32"/>
        </w:rPr>
        <w:drawing>
          <wp:inline distT="0" distB="0" distL="0" distR="0" wp14:anchorId="3AAFD210" wp14:editId="061A7619">
            <wp:extent cx="3710827" cy="2623185"/>
            <wp:effectExtent l="0" t="0" r="0" b="0"/>
            <wp:docPr id="7" name="Obraz 7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501" cy="262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364FA" w14:textId="4A13A427" w:rsidR="00C25F71" w:rsidRPr="00E229F9" w:rsidRDefault="00112D97" w:rsidP="00E229F9">
      <w:pPr>
        <w:spacing w:after="0"/>
        <w:jc w:val="both"/>
        <w:rPr>
          <w:rFonts w:eastAsia="Times New Roman"/>
          <w:sz w:val="16"/>
          <w:szCs w:val="16"/>
        </w:rPr>
      </w:pPr>
      <w:r>
        <w:rPr>
          <w:sz w:val="16"/>
          <w:szCs w:val="16"/>
          <w:vertAlign w:val="superscript"/>
          <w:lang w:val="en-US"/>
        </w:rPr>
        <w:t>1</w:t>
      </w:r>
      <w:r w:rsidR="00C25F71" w:rsidRPr="00E229F9">
        <w:rPr>
          <w:sz w:val="16"/>
          <w:szCs w:val="16"/>
          <w:vertAlign w:val="superscript"/>
          <w:lang w:val="en-US"/>
        </w:rPr>
        <w:t>.</w:t>
      </w:r>
      <w:r w:rsidR="00C25F71" w:rsidRPr="00E229F9">
        <w:rPr>
          <w:sz w:val="16"/>
          <w:szCs w:val="16"/>
          <w:lang w:val="en-US"/>
        </w:rPr>
        <w:t xml:space="preserve"> </w:t>
      </w:r>
      <w:r w:rsidR="00AA1C69" w:rsidRPr="00AA1C69">
        <w:rPr>
          <w:rFonts w:eastAsia="Times New Roman"/>
          <w:sz w:val="16"/>
          <w:szCs w:val="16"/>
          <w:lang w:val="en-US"/>
        </w:rPr>
        <w:t xml:space="preserve">Spruance SL, et al. Acyclovir prevents reactivation of herpes simplex labialis in skiers. </w:t>
      </w:r>
      <w:r w:rsidR="00AA1C69" w:rsidRPr="00F57406">
        <w:rPr>
          <w:rFonts w:eastAsia="Times New Roman"/>
          <w:sz w:val="16"/>
          <w:szCs w:val="16"/>
        </w:rPr>
        <w:t xml:space="preserve">JAMA. 1988; 260(11): 1597 -1599 </w:t>
      </w:r>
    </w:p>
    <w:p w14:paraId="36F47D2E" w14:textId="77777777" w:rsidR="00E229F9" w:rsidRPr="00C25F71" w:rsidRDefault="00E229F9" w:rsidP="00E229F9">
      <w:pPr>
        <w:spacing w:after="0"/>
        <w:rPr>
          <w:sz w:val="20"/>
          <w:szCs w:val="20"/>
        </w:rPr>
      </w:pPr>
    </w:p>
    <w:p w14:paraId="7520DDE2" w14:textId="77777777" w:rsidR="00F57406" w:rsidRPr="00F57406" w:rsidRDefault="00F57406" w:rsidP="00F57406">
      <w:pPr>
        <w:spacing w:line="240" w:lineRule="auto"/>
        <w:rPr>
          <w:sz w:val="20"/>
          <w:szCs w:val="20"/>
        </w:rPr>
      </w:pPr>
      <w:r w:rsidRPr="00F57406">
        <w:rPr>
          <w:b/>
          <w:bCs/>
          <w:sz w:val="20"/>
          <w:szCs w:val="20"/>
        </w:rPr>
        <w:t>Heviran Comfort MAX.</w:t>
      </w:r>
      <w:r w:rsidRPr="00F57406">
        <w:rPr>
          <w:sz w:val="20"/>
          <w:szCs w:val="20"/>
        </w:rPr>
        <w:t xml:space="preserve"> </w:t>
      </w:r>
      <w:r w:rsidRPr="00F57406">
        <w:rPr>
          <w:b/>
          <w:bCs/>
          <w:sz w:val="20"/>
          <w:szCs w:val="20"/>
        </w:rPr>
        <w:t>Skład i postać:</w:t>
      </w:r>
      <w:r w:rsidRPr="00F57406">
        <w:rPr>
          <w:sz w:val="20"/>
          <w:szCs w:val="20"/>
        </w:rPr>
        <w:t xml:space="preserve"> 1 tabletka zawiera 400 mg acyklowiru. Tabletki barwy białej, okrągłe, obustronnie wypukłe. </w:t>
      </w:r>
      <w:r w:rsidRPr="00F57406">
        <w:rPr>
          <w:b/>
          <w:bCs/>
          <w:sz w:val="20"/>
          <w:szCs w:val="20"/>
        </w:rPr>
        <w:t>Wskazania:</w:t>
      </w:r>
      <w:r w:rsidRPr="00F57406">
        <w:rPr>
          <w:sz w:val="20"/>
          <w:szCs w:val="20"/>
        </w:rPr>
        <w:t xml:space="preserve"> Zapobieganie nawrotom opryszczki pospolitej (Herpes simplex virus) u dorosłych pacjentów z prawidłową odpornością. Produkt leczniczy może być stosowany jedynie u pacjentów, u których w przeszłości rozpoznano zakażenie wirusem opryszczki pospolitej. </w:t>
      </w:r>
      <w:r w:rsidRPr="00F57406">
        <w:rPr>
          <w:b/>
          <w:bCs/>
          <w:sz w:val="20"/>
          <w:szCs w:val="20"/>
        </w:rPr>
        <w:t>Przeciwwskazania:</w:t>
      </w:r>
      <w:r w:rsidRPr="00F57406">
        <w:rPr>
          <w:sz w:val="20"/>
          <w:szCs w:val="20"/>
        </w:rPr>
        <w:t xml:space="preserve"> Nadwrażliwość na substancję czynną, walacyklowir lub na którąkolwiek substancję pomocniczą. </w:t>
      </w:r>
      <w:r w:rsidRPr="00F57406">
        <w:rPr>
          <w:b/>
          <w:bCs/>
          <w:sz w:val="20"/>
          <w:szCs w:val="20"/>
        </w:rPr>
        <w:t>Podmiot odpowiedzialny:</w:t>
      </w:r>
      <w:r w:rsidRPr="00F57406">
        <w:rPr>
          <w:sz w:val="20"/>
          <w:szCs w:val="20"/>
        </w:rPr>
        <w:t xml:space="preserve"> Zakłady Farmaceutyczne Polpharma S.A. Pozwolenie na dopuszczenie do obrotu leku nr: 18428 wydane przez MZ; www.polpharma.pl. Lek wydawany bez recepty. ChPL: 2021.03.04.</w:t>
      </w:r>
      <w:r w:rsidRPr="00F57406">
        <w:rPr>
          <w:sz w:val="20"/>
          <w:szCs w:val="20"/>
        </w:rPr>
        <w:br/>
      </w:r>
    </w:p>
    <w:p w14:paraId="092D78C8" w14:textId="45129668" w:rsidR="00912FB4" w:rsidRDefault="00E57AB6" w:rsidP="00E57AB6">
      <w:r>
        <w:rPr>
          <w:rFonts w:ascii="Arial" w:eastAsia="Times New Roman" w:hAnsi="Arial" w:cs="Arial"/>
          <w:sz w:val="20"/>
          <w:szCs w:val="20"/>
        </w:rPr>
        <w:br/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>
        <w:rPr>
          <w:noProof/>
        </w:rPr>
        <w:t xml:space="preserve"> </w:t>
      </w:r>
    </w:p>
    <w:sectPr w:rsidR="00912F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9B1CE" w14:textId="77777777" w:rsidR="00FA2D31" w:rsidRDefault="00FA2D31" w:rsidP="00AA4D44">
      <w:pPr>
        <w:spacing w:after="0" w:line="240" w:lineRule="auto"/>
      </w:pPr>
      <w:r>
        <w:separator/>
      </w:r>
    </w:p>
  </w:endnote>
  <w:endnote w:type="continuationSeparator" w:id="0">
    <w:p w14:paraId="5C1C568F" w14:textId="77777777" w:rsidR="00FA2D31" w:rsidRDefault="00FA2D31" w:rsidP="00AA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7C09" w14:textId="7C899651" w:rsidR="00AA4D44" w:rsidRDefault="00AA4D4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5589B7C" wp14:editId="4D2C810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8" name="MSIPCMb3fb42a898ba3e98404cf91f" descr="{&quot;HashCode&quot;:17331142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1F5E15" w14:textId="5BE8BEDB" w:rsidR="00AA4D44" w:rsidRPr="00AA4D44" w:rsidRDefault="00AA4D44" w:rsidP="00AA4D4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A4D4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589B7C" id="_x0000_t202" coordsize="21600,21600" o:spt="202" path="m,l,21600r21600,l21600,xe">
              <v:stroke joinstyle="miter"/>
              <v:path gradientshapeok="t" o:connecttype="rect"/>
            </v:shapetype>
            <v:shape id="MSIPCMb3fb42a898ba3e98404cf91f" o:spid="_x0000_s1027" type="#_x0000_t202" alt="{&quot;HashCode&quot;:173311424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CxXx/usQIAAEc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671F5E15" w14:textId="5BE8BEDB" w:rsidR="00AA4D44" w:rsidRPr="00AA4D44" w:rsidRDefault="00AA4D44" w:rsidP="00AA4D4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A4D44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0143D" w14:textId="77777777" w:rsidR="00FA2D31" w:rsidRDefault="00FA2D31" w:rsidP="00AA4D44">
      <w:pPr>
        <w:spacing w:after="0" w:line="240" w:lineRule="auto"/>
      </w:pPr>
      <w:r>
        <w:separator/>
      </w:r>
    </w:p>
  </w:footnote>
  <w:footnote w:type="continuationSeparator" w:id="0">
    <w:p w14:paraId="1DFA2939" w14:textId="77777777" w:rsidR="00FA2D31" w:rsidRDefault="00FA2D31" w:rsidP="00AA4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B6"/>
    <w:rsid w:val="000B34D2"/>
    <w:rsid w:val="00112D97"/>
    <w:rsid w:val="001E37A0"/>
    <w:rsid w:val="003115A5"/>
    <w:rsid w:val="003A2E4A"/>
    <w:rsid w:val="004E770C"/>
    <w:rsid w:val="00550954"/>
    <w:rsid w:val="00573A93"/>
    <w:rsid w:val="005C27F8"/>
    <w:rsid w:val="006512F0"/>
    <w:rsid w:val="0080789E"/>
    <w:rsid w:val="00912FB4"/>
    <w:rsid w:val="00A94E6B"/>
    <w:rsid w:val="00AA1C69"/>
    <w:rsid w:val="00AA4D44"/>
    <w:rsid w:val="00AC4FBE"/>
    <w:rsid w:val="00B12709"/>
    <w:rsid w:val="00B86A42"/>
    <w:rsid w:val="00BD5FD4"/>
    <w:rsid w:val="00BE39A9"/>
    <w:rsid w:val="00C25F71"/>
    <w:rsid w:val="00CB3C46"/>
    <w:rsid w:val="00CD7CAE"/>
    <w:rsid w:val="00DE431A"/>
    <w:rsid w:val="00E229F9"/>
    <w:rsid w:val="00E57AB6"/>
    <w:rsid w:val="00F57406"/>
    <w:rsid w:val="00FA2D31"/>
    <w:rsid w:val="00FA6C52"/>
    <w:rsid w:val="00FE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FE79B4"/>
  <w15:chartTrackingRefBased/>
  <w15:docId w15:val="{83207235-558A-48A4-AC12-895A98E2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D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D44"/>
  </w:style>
  <w:style w:type="paragraph" w:styleId="Stopka">
    <w:name w:val="footer"/>
    <w:basedOn w:val="Normalny"/>
    <w:link w:val="StopkaZnak"/>
    <w:uiPriority w:val="99"/>
    <w:unhideWhenUsed/>
    <w:rsid w:val="00AA4D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D44"/>
  </w:style>
  <w:style w:type="character" w:styleId="Hipercze">
    <w:name w:val="Hyperlink"/>
    <w:basedOn w:val="Domylnaczcionkaakapitu"/>
    <w:uiPriority w:val="99"/>
    <w:semiHidden/>
    <w:unhideWhenUsed/>
    <w:rsid w:val="00AC4FBE"/>
    <w:rPr>
      <w:strike w:val="0"/>
      <w:dstrike w:val="0"/>
      <w:color w:val="6E24A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94D7BA-23A9-4B51-8D5C-CFF12E054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021A6C-0E81-49F1-B456-475433DAB130}">
  <ds:schemaRefs>
    <ds:schemaRef ds:uri="http://purl.org/dc/terms/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CA2998-1912-4F04-87B7-E158523044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Głuchowska Patrycja</dc:creator>
  <cp:keywords/>
  <dc:description/>
  <cp:lastModifiedBy>Sitek Agnieszka</cp:lastModifiedBy>
  <cp:revision>2</cp:revision>
  <dcterms:created xsi:type="dcterms:W3CDTF">2021-05-11T16:01:00Z</dcterms:created>
  <dcterms:modified xsi:type="dcterms:W3CDTF">2021-05-11T16:01:00Z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2021-05-11T16:00:51Z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565311ba-f48a-4db0-8d56-1be7c05317fe</vt:lpwstr>
  </property>
  <property fmtid="{D5CDD505-2E9C-101B-9397-08002B2CF9AE}" pid="9" name="MSIP_Label_8fbf575c-36da-44f7-a26b-6804f2bce3ff_ContentBits">
    <vt:lpwstr>2</vt:lpwstr>
  </property>
</Properties>
</file>