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1F6AA" w14:textId="7A6852B4" w:rsidR="00886D2C" w:rsidRDefault="00886D2C" w:rsidP="004928FA">
      <w:pPr>
        <w:pStyle w:val="Podtytu"/>
        <w:rPr>
          <w:rFonts w:eastAsia="Times New Roman"/>
        </w:rPr>
      </w:pPr>
    </w:p>
    <w:p w14:paraId="0A61F6AB" w14:textId="751ADCC5" w:rsidR="00886D2C" w:rsidRPr="00B25BA7" w:rsidRDefault="00886D2C" w:rsidP="00886D2C">
      <w:pPr>
        <w:jc w:val="both"/>
        <w:rPr>
          <w:rFonts w:ascii="Arial" w:eastAsia="Times New Roman" w:hAnsi="Arial" w:cs="Arial"/>
          <w:b/>
          <w:bCs/>
          <w:sz w:val="56"/>
          <w:szCs w:val="56"/>
        </w:rPr>
      </w:pPr>
    </w:p>
    <w:p w14:paraId="0A61F6AC" w14:textId="4C218B77" w:rsidR="00886D2C" w:rsidRDefault="002404D8" w:rsidP="00886D2C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B25BA7">
        <w:rPr>
          <w:rFonts w:ascii="Arial" w:eastAsia="Times New Roman" w:hAnsi="Arial" w:cs="Arial"/>
          <w:b/>
          <w:bCs/>
          <w:sz w:val="56"/>
          <w:szCs w:val="56"/>
        </w:rPr>
        <w:t>Nr 1 na silny ból</w:t>
      </w:r>
      <w:r>
        <w:rPr>
          <w:rFonts w:ascii="Arial" w:eastAsia="Times New Roman" w:hAnsi="Arial" w:cs="Arial"/>
          <w:b/>
          <w:bCs/>
          <w:sz w:val="28"/>
          <w:szCs w:val="28"/>
        </w:rPr>
        <w:t>¹</w:t>
      </w:r>
    </w:p>
    <w:p w14:paraId="0A61F6AD" w14:textId="0B35043D" w:rsidR="00886D2C" w:rsidRDefault="000C5784" w:rsidP="00886D2C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50CE30" wp14:editId="7E51AB12">
            <wp:simplePos x="0" y="0"/>
            <wp:positionH relativeFrom="column">
              <wp:posOffset>2714781</wp:posOffset>
            </wp:positionH>
            <wp:positionV relativeFrom="paragraph">
              <wp:posOffset>60254</wp:posOffset>
            </wp:positionV>
            <wp:extent cx="3277870" cy="24415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61F6AE" w14:textId="5C18D3A5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14:paraId="0A61F6B2" w14:textId="7353A6D9" w:rsidR="00886D2C" w:rsidRPr="00BD6A2D" w:rsidRDefault="002404D8" w:rsidP="00BD6A2D">
      <w:pPr>
        <w:jc w:val="both"/>
        <w:rPr>
          <w:rFonts w:ascii="Arial" w:eastAsia="Times New Roman" w:hAnsi="Arial" w:cs="Arial"/>
          <w:bCs/>
          <w:sz w:val="20"/>
          <w:szCs w:val="20"/>
        </w:rPr>
      </w:pPr>
      <w:r w:rsidRPr="00BD6A2D">
        <w:rPr>
          <w:rFonts w:ascii="Arial" w:eastAsia="Times New Roman" w:hAnsi="Arial" w:cs="Arial"/>
          <w:b/>
          <w:bCs/>
          <w:sz w:val="20"/>
          <w:szCs w:val="20"/>
        </w:rPr>
        <w:t>Ból o DUŻYM NASILENIU</w:t>
      </w:r>
    </w:p>
    <w:p w14:paraId="0A61F6B4" w14:textId="2DD79F3D" w:rsidR="00886D2C" w:rsidRPr="00886D2C" w:rsidRDefault="00886D2C" w:rsidP="00886D2C">
      <w:pPr>
        <w:pStyle w:val="Akapitzlist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0A61F6B5" w14:textId="7547B09D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6" w14:textId="354A9173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7" w14:textId="30F0996D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8" w14:textId="4B3A0094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9" w14:textId="77777777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A" w14:textId="77777777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DCB829B" w14:textId="77E313DC" w:rsidR="00B25BA7" w:rsidRDefault="00B25BA7" w:rsidP="0024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9F353F9" w14:textId="77777777" w:rsidR="00B25BA7" w:rsidRDefault="00B25BA7" w:rsidP="0024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20B6953" w14:textId="77777777" w:rsidR="00B25BA7" w:rsidRDefault="00B25BA7" w:rsidP="0024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E6BA939" w14:textId="77777777" w:rsidR="00B25BA7" w:rsidRDefault="00B25BA7" w:rsidP="0024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DD0794F" w14:textId="77777777" w:rsidR="00B25BA7" w:rsidRDefault="00B25BA7" w:rsidP="0024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3FBAACD" w14:textId="77777777" w:rsidR="00B25BA7" w:rsidRDefault="00B25BA7" w:rsidP="0024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2494E8A" w14:textId="77777777" w:rsidR="00B25BA7" w:rsidRDefault="00B25BA7" w:rsidP="0024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EF81E1F" w14:textId="5F82BD81" w:rsidR="00175C0F" w:rsidRPr="004928FA" w:rsidRDefault="002404D8" w:rsidP="004928F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20"/>
          <w:szCs w:val="20"/>
        </w:rPr>
        <w:br/>
      </w:r>
      <w:r w:rsidR="00574117">
        <w:rPr>
          <w:rFonts w:ascii="Arial" w:eastAsia="Times New Roman" w:hAnsi="Arial" w:cs="Arial"/>
          <w:b/>
          <w:bCs/>
          <w:sz w:val="20"/>
          <w:szCs w:val="20"/>
        </w:rPr>
        <w:t>Pyralgina.</w:t>
      </w:r>
      <w:r w:rsidR="00574117">
        <w:rPr>
          <w:rFonts w:ascii="Arial" w:eastAsia="Times New Roman" w:hAnsi="Arial" w:cs="Arial"/>
          <w:sz w:val="20"/>
          <w:szCs w:val="20"/>
        </w:rPr>
        <w:t xml:space="preserve"> </w:t>
      </w:r>
      <w:r w:rsidR="00574117"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 w:rsidR="00574117">
        <w:rPr>
          <w:rFonts w:ascii="Arial" w:eastAsia="Times New Roman" w:hAnsi="Arial" w:cs="Arial"/>
          <w:sz w:val="20"/>
          <w:szCs w:val="20"/>
        </w:rPr>
        <w:t xml:space="preserve"> Każda tabletka zawiera 500 mg metamizolu sodowego jednowodnego. Substancja pomocnicza o znanym działaniu: sód. Każda tabletka zawiera 34,5 mg (1,5 </w:t>
      </w:r>
      <w:proofErr w:type="spellStart"/>
      <w:r w:rsidR="00574117">
        <w:rPr>
          <w:rFonts w:ascii="Arial" w:eastAsia="Times New Roman" w:hAnsi="Arial" w:cs="Arial"/>
          <w:sz w:val="20"/>
          <w:szCs w:val="20"/>
        </w:rPr>
        <w:t>mmol</w:t>
      </w:r>
      <w:proofErr w:type="spellEnd"/>
      <w:r w:rsidR="00574117">
        <w:rPr>
          <w:rFonts w:ascii="Arial" w:eastAsia="Times New Roman" w:hAnsi="Arial" w:cs="Arial"/>
          <w:sz w:val="20"/>
          <w:szCs w:val="20"/>
        </w:rPr>
        <w:t xml:space="preserve">) sodu. Tabletki barwy białej lub prawie białej, podłużne, obustronnie wypukłe. </w:t>
      </w:r>
      <w:r w:rsidR="00574117"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 w:rsidR="00574117">
        <w:rPr>
          <w:rFonts w:ascii="Arial" w:eastAsia="Times New Roman" w:hAnsi="Arial" w:cs="Arial"/>
          <w:sz w:val="20"/>
          <w:szCs w:val="20"/>
        </w:rPr>
        <w:t xml:space="preserve"> Ból różnego pochodzenia o dużym nasileniu, gorączka, gdy zastosowanie innych środków jest przeciwwskazane lub nieskuteczne. </w:t>
      </w:r>
      <w:r w:rsidR="00574117"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 w:rsidR="00574117">
        <w:rPr>
          <w:rFonts w:ascii="Arial" w:eastAsia="Times New Roman" w:hAnsi="Arial" w:cs="Arial"/>
          <w:sz w:val="20"/>
          <w:szCs w:val="20"/>
        </w:rPr>
        <w:t xml:space="preserve"> Zakłady Farmaceutyczne Polpharma S.A. </w:t>
      </w:r>
      <w:proofErr w:type="spellStart"/>
      <w:r w:rsidR="00574117">
        <w:rPr>
          <w:rFonts w:ascii="Arial" w:eastAsia="Times New Roman" w:hAnsi="Arial" w:cs="Arial"/>
          <w:sz w:val="20"/>
          <w:szCs w:val="20"/>
        </w:rPr>
        <w:t>ChPL</w:t>
      </w:r>
      <w:proofErr w:type="spellEnd"/>
      <w:r w:rsidR="00574117">
        <w:rPr>
          <w:rFonts w:ascii="Arial" w:eastAsia="Times New Roman" w:hAnsi="Arial" w:cs="Arial"/>
          <w:sz w:val="20"/>
          <w:szCs w:val="20"/>
        </w:rPr>
        <w:t>: 202</w:t>
      </w:r>
      <w:r w:rsidR="00816238">
        <w:rPr>
          <w:rFonts w:ascii="Arial" w:eastAsia="Times New Roman" w:hAnsi="Arial" w:cs="Arial"/>
          <w:sz w:val="20"/>
          <w:szCs w:val="20"/>
        </w:rPr>
        <w:t>2</w:t>
      </w:r>
      <w:r w:rsidR="00574117">
        <w:rPr>
          <w:rFonts w:ascii="Arial" w:eastAsia="Times New Roman" w:hAnsi="Arial" w:cs="Arial"/>
          <w:sz w:val="20"/>
          <w:szCs w:val="20"/>
        </w:rPr>
        <w:t>.04.1</w:t>
      </w:r>
      <w:r w:rsidR="00816238">
        <w:rPr>
          <w:rFonts w:ascii="Arial" w:eastAsia="Times New Roman" w:hAnsi="Arial" w:cs="Arial"/>
          <w:sz w:val="20"/>
          <w:szCs w:val="20"/>
        </w:rPr>
        <w:t>3</w:t>
      </w:r>
      <w:r w:rsidR="00574117">
        <w:rPr>
          <w:rFonts w:ascii="Arial" w:eastAsia="Times New Roman" w:hAnsi="Arial" w:cs="Arial"/>
          <w:sz w:val="20"/>
          <w:szCs w:val="20"/>
        </w:rPr>
        <w:t>.</w:t>
      </w:r>
    </w:p>
    <w:p w14:paraId="0A61F6BC" w14:textId="2FA84BC7" w:rsidR="00886D2C" w:rsidRPr="00B25BA7" w:rsidRDefault="00886D2C" w:rsidP="00B25BA7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A61F6BD" w14:textId="77777777" w:rsidR="00886D2C" w:rsidRPr="002404D8" w:rsidRDefault="00886D2C">
      <w:pPr>
        <w:rPr>
          <w:rFonts w:ascii="Arial" w:eastAsia="Times New Roman" w:hAnsi="Arial" w:cs="Arial"/>
          <w:sz w:val="20"/>
          <w:szCs w:val="20"/>
        </w:rPr>
      </w:pPr>
    </w:p>
    <w:p w14:paraId="11C57A8B" w14:textId="699D47A9" w:rsidR="00816238" w:rsidRDefault="00816238" w:rsidP="00816238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16"/>
          <w:szCs w:val="16"/>
          <w:lang w:val="en-US"/>
        </w:rPr>
      </w:pPr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IQVIA Poland </w:t>
      </w:r>
      <w:proofErr w:type="spellStart"/>
      <w:r w:rsidRPr="00BD6A2D">
        <w:rPr>
          <w:rFonts w:ascii="Arial" w:eastAsia="Times New Roman" w:hAnsi="Arial" w:cs="Arial"/>
          <w:sz w:val="16"/>
          <w:szCs w:val="16"/>
          <w:lang w:val="en-US"/>
        </w:rPr>
        <w:t>Pharmascope</w:t>
      </w:r>
      <w:proofErr w:type="spellEnd"/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en-US"/>
        </w:rPr>
        <w:t>05/2022</w:t>
      </w:r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, 02A1 GENERAL PAIN RELIEF-ADULT.,MOL: METAMIZOLE SODIUM, Units, Value(PLN), MAT </w:t>
      </w:r>
      <w:r>
        <w:rPr>
          <w:rFonts w:ascii="Arial" w:eastAsia="Times New Roman" w:hAnsi="Arial" w:cs="Arial"/>
          <w:sz w:val="16"/>
          <w:szCs w:val="16"/>
          <w:lang w:val="en-US"/>
        </w:rPr>
        <w:t>05/</w:t>
      </w:r>
      <w:r w:rsidRPr="00BD6A2D">
        <w:rPr>
          <w:rFonts w:ascii="Arial" w:eastAsia="Times New Roman" w:hAnsi="Arial" w:cs="Arial"/>
          <w:sz w:val="16"/>
          <w:szCs w:val="16"/>
          <w:lang w:val="en-US"/>
        </w:rPr>
        <w:t>20</w:t>
      </w:r>
      <w:r>
        <w:rPr>
          <w:rFonts w:ascii="Arial" w:eastAsia="Times New Roman" w:hAnsi="Arial" w:cs="Arial"/>
          <w:sz w:val="16"/>
          <w:szCs w:val="16"/>
          <w:lang w:val="en-US"/>
        </w:rPr>
        <w:t>22</w:t>
      </w:r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 © 202</w:t>
      </w:r>
      <w:r>
        <w:rPr>
          <w:rFonts w:ascii="Arial" w:eastAsia="Times New Roman" w:hAnsi="Arial" w:cs="Arial"/>
          <w:sz w:val="16"/>
          <w:szCs w:val="16"/>
          <w:lang w:val="en-US"/>
        </w:rPr>
        <w:t>2</w:t>
      </w:r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 IQVIA and its affiliates;</w:t>
      </w:r>
    </w:p>
    <w:p w14:paraId="343F5D9B" w14:textId="77777777" w:rsidR="00BD6A2D" w:rsidRPr="00BD6A2D" w:rsidRDefault="00BD6A2D" w:rsidP="00BD6A2D">
      <w:pPr>
        <w:pStyle w:val="Akapitzlist"/>
        <w:rPr>
          <w:rFonts w:ascii="Arial" w:eastAsiaTheme="minorHAnsi" w:hAnsi="Arial" w:cs="Arial"/>
          <w:i/>
          <w:iCs/>
          <w:color w:val="000000"/>
          <w:sz w:val="16"/>
          <w:szCs w:val="16"/>
          <w:lang w:val="en-US" w:eastAsia="en-US"/>
        </w:rPr>
      </w:pPr>
    </w:p>
    <w:p w14:paraId="7040FB14" w14:textId="029573E2" w:rsidR="00B25BA7" w:rsidRPr="00B25BA7" w:rsidRDefault="00CC2277" w:rsidP="0004389F">
      <w:pPr>
        <w:rPr>
          <w:rFonts w:ascii="Arial" w:eastAsia="Times New Roman" w:hAnsi="Arial" w:cs="Arial"/>
        </w:rPr>
      </w:pPr>
      <w:r w:rsidRPr="00C87C76">
        <w:rPr>
          <w:rFonts w:ascii="Arial" w:eastAsia="Times New Roman" w:hAnsi="Arial" w:cs="Arial"/>
          <w:sz w:val="22"/>
          <w:szCs w:val="22"/>
        </w:rPr>
        <w:t>To jest lek. Dla bezpieczeństwa stosuj go zgodnie z ulotką dołączoną do opakowania. Nie przekraczaj maksymalnej dawki leku. W przypadku wątpliwości skonsultuj się z lekarzem lub farmaceutą.</w:t>
      </w:r>
      <w:r>
        <w:rPr>
          <w:rFonts w:ascii="Arial" w:eastAsia="Times New Roman" w:hAnsi="Arial" w:cs="Arial"/>
          <w:sz w:val="20"/>
          <w:szCs w:val="20"/>
        </w:rPr>
        <w:br/>
      </w:r>
    </w:p>
    <w:p w14:paraId="451A059B" w14:textId="76C13911" w:rsidR="00B25BA7" w:rsidRPr="00B25BA7" w:rsidRDefault="00B25BA7" w:rsidP="0004389F">
      <w:pPr>
        <w:rPr>
          <w:rFonts w:ascii="Arial" w:eastAsia="Times New Roman" w:hAnsi="Arial" w:cs="Arial"/>
        </w:rPr>
      </w:pPr>
      <w:r w:rsidRPr="00B25BA7">
        <w:rPr>
          <w:rFonts w:ascii="Arial" w:eastAsia="Times New Roman" w:hAnsi="Arial" w:cs="Arial"/>
        </w:rPr>
        <w:t>OTC/PYR/</w:t>
      </w:r>
      <w:r w:rsidR="004928FA">
        <w:rPr>
          <w:rFonts w:ascii="Arial" w:eastAsia="Times New Roman" w:hAnsi="Arial" w:cs="Arial"/>
        </w:rPr>
        <w:t>4</w:t>
      </w:r>
      <w:r w:rsidR="00D0730D">
        <w:rPr>
          <w:rFonts w:ascii="Arial" w:eastAsia="Times New Roman" w:hAnsi="Arial" w:cs="Arial"/>
        </w:rPr>
        <w:t>49</w:t>
      </w:r>
      <w:r w:rsidRPr="00B25BA7">
        <w:rPr>
          <w:rFonts w:ascii="Arial" w:eastAsia="Times New Roman" w:hAnsi="Arial" w:cs="Arial"/>
        </w:rPr>
        <w:t>/0</w:t>
      </w:r>
      <w:r w:rsidR="00D0730D">
        <w:rPr>
          <w:rFonts w:ascii="Arial" w:eastAsia="Times New Roman" w:hAnsi="Arial" w:cs="Arial"/>
        </w:rPr>
        <w:t>7</w:t>
      </w:r>
      <w:r w:rsidRPr="00B25BA7">
        <w:rPr>
          <w:rFonts w:ascii="Arial" w:eastAsia="Times New Roman" w:hAnsi="Arial" w:cs="Arial"/>
        </w:rPr>
        <w:t>-20</w:t>
      </w:r>
      <w:r w:rsidR="00BD6A2D">
        <w:rPr>
          <w:rFonts w:ascii="Arial" w:eastAsia="Times New Roman" w:hAnsi="Arial" w:cs="Arial"/>
        </w:rPr>
        <w:t>2</w:t>
      </w:r>
      <w:r w:rsidR="00D0730D">
        <w:rPr>
          <w:rFonts w:ascii="Arial" w:eastAsia="Times New Roman" w:hAnsi="Arial" w:cs="Arial"/>
        </w:rPr>
        <w:t>2</w:t>
      </w:r>
    </w:p>
    <w:sectPr w:rsidR="00B25BA7" w:rsidRPr="00B25BA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CC3DD" w14:textId="77777777" w:rsidR="00D34DED" w:rsidRDefault="00D34DED" w:rsidP="004928FA">
      <w:r>
        <w:separator/>
      </w:r>
    </w:p>
  </w:endnote>
  <w:endnote w:type="continuationSeparator" w:id="0">
    <w:p w14:paraId="5711B880" w14:textId="77777777" w:rsidR="00D34DED" w:rsidRDefault="00D34DED" w:rsidP="0049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FD5C1" w14:textId="0B91040B" w:rsidR="004928FA" w:rsidRDefault="004928F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554D0B1" wp14:editId="13ECC66E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45ca40dc8b67620aa651deaf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DFEA59" w14:textId="446D1A04" w:rsidR="004928FA" w:rsidRPr="00816238" w:rsidRDefault="00816238" w:rsidP="00816238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1623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Wewnętrzne / </w:t>
                          </w:r>
                          <w:proofErr w:type="spellStart"/>
                          <w:r w:rsidRPr="0081623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81623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54D0B1" id="_x0000_t202" coordsize="21600,21600" o:spt="202" path="m,l,21600r21600,l21600,xe">
              <v:stroke joinstyle="miter"/>
              <v:path gradientshapeok="t" o:connecttype="rect"/>
            </v:shapetype>
            <v:shape id="MSIPCM45ca40dc8b67620aa651deaf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49DFEA59" w14:textId="446D1A04" w:rsidR="004928FA" w:rsidRPr="00816238" w:rsidRDefault="00816238" w:rsidP="00816238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16238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91965" w14:textId="77777777" w:rsidR="00D34DED" w:rsidRDefault="00D34DED" w:rsidP="004928FA">
      <w:r>
        <w:separator/>
      </w:r>
    </w:p>
  </w:footnote>
  <w:footnote w:type="continuationSeparator" w:id="0">
    <w:p w14:paraId="14D5FFB1" w14:textId="77777777" w:rsidR="00D34DED" w:rsidRDefault="00D34DED" w:rsidP="00492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05D3"/>
    <w:multiLevelType w:val="hybridMultilevel"/>
    <w:tmpl w:val="CEC6370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B6895"/>
    <w:multiLevelType w:val="hybridMultilevel"/>
    <w:tmpl w:val="AE7A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D6B12"/>
    <w:multiLevelType w:val="hybridMultilevel"/>
    <w:tmpl w:val="CEC6370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95864"/>
    <w:multiLevelType w:val="hybridMultilevel"/>
    <w:tmpl w:val="D9285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43ED5"/>
    <w:multiLevelType w:val="hybridMultilevel"/>
    <w:tmpl w:val="636C8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96679"/>
    <w:multiLevelType w:val="hybridMultilevel"/>
    <w:tmpl w:val="DCAC2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930A1"/>
    <w:multiLevelType w:val="hybridMultilevel"/>
    <w:tmpl w:val="14B0E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B2A07"/>
    <w:multiLevelType w:val="hybridMultilevel"/>
    <w:tmpl w:val="DCAC2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F674E"/>
    <w:multiLevelType w:val="hybridMultilevel"/>
    <w:tmpl w:val="84D20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455393">
    <w:abstractNumId w:val="1"/>
  </w:num>
  <w:num w:numId="2" w16cid:durableId="1681740858">
    <w:abstractNumId w:val="6"/>
  </w:num>
  <w:num w:numId="3" w16cid:durableId="1061975228">
    <w:abstractNumId w:val="5"/>
  </w:num>
  <w:num w:numId="4" w16cid:durableId="659702239">
    <w:abstractNumId w:val="4"/>
  </w:num>
  <w:num w:numId="5" w16cid:durableId="969088352">
    <w:abstractNumId w:val="7"/>
  </w:num>
  <w:num w:numId="6" w16cid:durableId="1906841474">
    <w:abstractNumId w:val="0"/>
  </w:num>
  <w:num w:numId="7" w16cid:durableId="951471081">
    <w:abstractNumId w:val="2"/>
  </w:num>
  <w:num w:numId="8" w16cid:durableId="1853185196">
    <w:abstractNumId w:val="8"/>
  </w:num>
  <w:num w:numId="9" w16cid:durableId="534275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D2C"/>
    <w:rsid w:val="00004E61"/>
    <w:rsid w:val="0004389F"/>
    <w:rsid w:val="0004505B"/>
    <w:rsid w:val="000C5784"/>
    <w:rsid w:val="00175C0F"/>
    <w:rsid w:val="002404D8"/>
    <w:rsid w:val="00290BD4"/>
    <w:rsid w:val="002B4640"/>
    <w:rsid w:val="003821A2"/>
    <w:rsid w:val="003E5E9C"/>
    <w:rsid w:val="004928FA"/>
    <w:rsid w:val="005004C5"/>
    <w:rsid w:val="005113A6"/>
    <w:rsid w:val="00574117"/>
    <w:rsid w:val="00816238"/>
    <w:rsid w:val="00886D2C"/>
    <w:rsid w:val="00A403AC"/>
    <w:rsid w:val="00B25BA7"/>
    <w:rsid w:val="00B66174"/>
    <w:rsid w:val="00BD6A2D"/>
    <w:rsid w:val="00CA1EDB"/>
    <w:rsid w:val="00CC2277"/>
    <w:rsid w:val="00D0730D"/>
    <w:rsid w:val="00D34DED"/>
    <w:rsid w:val="00E6418E"/>
    <w:rsid w:val="00E7437A"/>
    <w:rsid w:val="00F21B41"/>
    <w:rsid w:val="00F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1F6AA"/>
  <w15:chartTrackingRefBased/>
  <w15:docId w15:val="{A71B547E-5B0F-42C3-AA33-93C52002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D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D2C"/>
    <w:pPr>
      <w:ind w:left="720"/>
      <w:contextualSpacing/>
    </w:pPr>
  </w:style>
  <w:style w:type="paragraph" w:customStyle="1" w:styleId="Default">
    <w:name w:val="Default"/>
    <w:rsid w:val="002B46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25BA7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28FA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928FA"/>
    <w:rPr>
      <w:rFonts w:eastAsiaTheme="minorEastAsia"/>
      <w:color w:val="5A5A5A" w:themeColor="text1" w:themeTint="A5"/>
      <w:spacing w:val="1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28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8FA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28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8F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F53708-4D6B-4C07-B3BD-70F5633EC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CBEE9-3145-4C93-BD21-D40693752E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E3C346-87BF-46A7-8099-AD87B28CBB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Niegowska Ewa</dc:creator>
  <cp:keywords/>
  <dc:description/>
  <cp:lastModifiedBy>Wojasiewicz Joanna</cp:lastModifiedBy>
  <cp:revision>4</cp:revision>
  <dcterms:created xsi:type="dcterms:W3CDTF">2022-07-12T15:42:00Z</dcterms:created>
  <dcterms:modified xsi:type="dcterms:W3CDTF">2023-02-15T09:58:00Z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2022-07-12T15:42:28Z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a581fb6f-346a-4f3b-9241-3b515b6aca91</vt:lpwstr>
  </property>
  <property fmtid="{D5CDD505-2E9C-101B-9397-08002B2CF9AE}" pid="9" name="MSIP_Label_8fbf575c-36da-44f7-a26b-6804f2bce3ff_ContentBits">
    <vt:lpwstr>2</vt:lpwstr>
  </property>
</Properties>
</file>