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2243" w14:textId="05C8AEB4" w:rsidR="006D4C2D" w:rsidRDefault="006D4C2D" w:rsidP="00562F71">
      <w:pPr>
        <w:rPr>
          <w:b/>
          <w:bCs/>
          <w:u w:val="single"/>
        </w:rPr>
      </w:pPr>
      <w:r w:rsidRPr="006D4C2D">
        <w:rPr>
          <w:b/>
          <w:bCs/>
          <w:u w:val="single"/>
        </w:rPr>
        <w:t>DEBU/225/02-2023</w:t>
      </w:r>
    </w:p>
    <w:p w14:paraId="0733DFF2" w14:textId="33FCCBCC" w:rsidR="00562F71" w:rsidRPr="00562F71" w:rsidRDefault="00562F71" w:rsidP="00562F71">
      <w:pPr>
        <w:rPr>
          <w:b/>
          <w:bCs/>
          <w:u w:val="single"/>
        </w:rPr>
      </w:pPr>
      <w:r w:rsidRPr="00562F71">
        <w:rPr>
          <w:b/>
          <w:bCs/>
          <w:u w:val="single"/>
        </w:rPr>
        <w:t xml:space="preserve">Wyrób medyczny </w:t>
      </w:r>
      <w:proofErr w:type="spellStart"/>
      <w:r w:rsidRPr="00562F71">
        <w:rPr>
          <w:b/>
          <w:bCs/>
          <w:u w:val="single"/>
        </w:rPr>
        <w:t>Debutir</w:t>
      </w:r>
      <w:proofErr w:type="spellEnd"/>
      <w:r w:rsidRPr="00562F71">
        <w:rPr>
          <w:b/>
          <w:bCs/>
          <w:u w:val="single"/>
        </w:rPr>
        <w:t>® czopki przeznaczony jest do stosowania doodbytniczego w celu:</w:t>
      </w:r>
    </w:p>
    <w:p w14:paraId="6C2300FB" w14:textId="6B3470A0" w:rsidR="00562F71" w:rsidRDefault="00562F71" w:rsidP="00562F71">
      <w:pPr>
        <w:pStyle w:val="Akapitzlist"/>
        <w:numPr>
          <w:ilvl w:val="0"/>
          <w:numId w:val="2"/>
        </w:numPr>
      </w:pPr>
      <w:r>
        <w:t>odtworzenie naturalnego stanu fizjologicznego błony śluzowej odbytnicy,</w:t>
      </w:r>
    </w:p>
    <w:p w14:paraId="15E9949F" w14:textId="2FB48547" w:rsidR="00562F71" w:rsidRDefault="00562F71" w:rsidP="00562F71">
      <w:pPr>
        <w:pStyle w:val="Akapitzlist"/>
        <w:numPr>
          <w:ilvl w:val="0"/>
          <w:numId w:val="2"/>
        </w:numPr>
      </w:pPr>
      <w:r>
        <w:t>wspomaganie regeneracji nadżerek, pęknięć lub innych ubytków w obrębie błony śluzowej odbytnicy,</w:t>
      </w:r>
    </w:p>
    <w:p w14:paraId="3CF75FEB" w14:textId="79E213B8" w:rsidR="00562F71" w:rsidRDefault="00562F71" w:rsidP="00562F71">
      <w:pPr>
        <w:pStyle w:val="Akapitzlist"/>
        <w:numPr>
          <w:ilvl w:val="0"/>
          <w:numId w:val="2"/>
        </w:numPr>
      </w:pPr>
      <w:r>
        <w:t xml:space="preserve">łagodzenie objawów bolesnego wypróżniania związanego z uszkodzeniem nabłonka lub istnieniem procesu zapalnego w odbytnicy, </w:t>
      </w:r>
    </w:p>
    <w:p w14:paraId="4BBD6355" w14:textId="77777777" w:rsidR="00562F71" w:rsidRDefault="00562F71" w:rsidP="00562F71">
      <w:pPr>
        <w:pStyle w:val="Akapitzlist"/>
        <w:numPr>
          <w:ilvl w:val="0"/>
          <w:numId w:val="2"/>
        </w:numPr>
      </w:pPr>
      <w:r>
        <w:t>wspieranie regeneracji tkanek kanału odbytu po zabiegach chirurgicznych lub radioterapii.</w:t>
      </w:r>
    </w:p>
    <w:p w14:paraId="65E0A4C1" w14:textId="77777777" w:rsidR="00562F71" w:rsidRDefault="00562F71" w:rsidP="00562F71">
      <w:pPr>
        <w:pStyle w:val="Akapitzlist"/>
        <w:ind w:left="705"/>
      </w:pPr>
    </w:p>
    <w:p w14:paraId="30415604" w14:textId="79227995" w:rsidR="00576AD3" w:rsidRDefault="00562F71" w:rsidP="00562F71">
      <w:r>
        <w:t xml:space="preserve">Wyrób medyczny </w:t>
      </w:r>
      <w:proofErr w:type="spellStart"/>
      <w:r>
        <w:t>Debutir</w:t>
      </w:r>
      <w:proofErr w:type="spellEnd"/>
      <w:r>
        <w:t xml:space="preserve">® czopki, wytwarza na powierzchni błony śluzowej odbytnicy powłokę o bardzo dobrych właściwościach </w:t>
      </w:r>
      <w:proofErr w:type="spellStart"/>
      <w:r>
        <w:t>mukoadhezyjnych</w:t>
      </w:r>
      <w:proofErr w:type="spellEnd"/>
      <w:r>
        <w:t xml:space="preserve"> (przylegania) i wysokiej barierowości . Dzięki temu chroni i nawilża odbytnicę oraz wytwarza środowisko sprzyjające odtworzeniu naturalnego stanu fizjologicznego błony śluzowej odbytnicy. Oddziałuje na tkanki odbytnicy w sposób fizyczny, zapewniając mechaniczną ochronę.</w:t>
      </w:r>
    </w:p>
    <w:p w14:paraId="3A9F3A32" w14:textId="2DB23332" w:rsidR="00562F71" w:rsidRDefault="00562F71" w:rsidP="00562F71"/>
    <w:p w14:paraId="2862BFC2" w14:textId="11D51A8F" w:rsidR="00562F71" w:rsidRDefault="00562F71" w:rsidP="00562F71">
      <w:pPr>
        <w:jc w:val="center"/>
      </w:pPr>
      <w:r>
        <w:rPr>
          <w:noProof/>
        </w:rPr>
        <w:drawing>
          <wp:inline distT="0" distB="0" distL="0" distR="0" wp14:anchorId="37688A5C" wp14:editId="2931B83B">
            <wp:extent cx="4162425" cy="2754303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003" cy="275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7CB0" w14:textId="77777777" w:rsidR="00562F71" w:rsidRDefault="00562F71" w:rsidP="00562F71">
      <w:pPr>
        <w:spacing w:after="0" w:line="240" w:lineRule="auto"/>
      </w:pPr>
      <w:r>
        <w:separator/>
      </w:r>
    </w:p>
  </w:endnote>
  <w:endnote w:type="continuationSeparator" w:id="0">
    <w:p w14:paraId="5EC0879F" w14:textId="77777777" w:rsidR="00562F71" w:rsidRDefault="00562F71" w:rsidP="0056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C28D" w14:textId="77777777" w:rsidR="00562F71" w:rsidRDefault="00562F71" w:rsidP="00562F71">
      <w:pPr>
        <w:spacing w:after="0" w:line="240" w:lineRule="auto"/>
      </w:pPr>
      <w:r>
        <w:separator/>
      </w:r>
    </w:p>
  </w:footnote>
  <w:footnote w:type="continuationSeparator" w:id="0">
    <w:p w14:paraId="74C35C6E" w14:textId="77777777" w:rsidR="00562F71" w:rsidRDefault="00562F71" w:rsidP="0056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8068C"/>
    <w:multiLevelType w:val="hybridMultilevel"/>
    <w:tmpl w:val="C77A0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742B1"/>
    <w:multiLevelType w:val="hybridMultilevel"/>
    <w:tmpl w:val="72746938"/>
    <w:lvl w:ilvl="0" w:tplc="685625FA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283926">
    <w:abstractNumId w:val="0"/>
  </w:num>
  <w:num w:numId="2" w16cid:durableId="33194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71"/>
    <w:rsid w:val="00562F71"/>
    <w:rsid w:val="00576AD3"/>
    <w:rsid w:val="006D4C2D"/>
    <w:rsid w:val="006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B812A"/>
  <w15:chartTrackingRefBased/>
  <w15:docId w15:val="{4664C95C-2C83-4E1C-A6A0-9090F7D9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 Agnieszka</dc:creator>
  <cp:keywords/>
  <dc:description/>
  <cp:lastModifiedBy>Sitek Agnieszka</cp:lastModifiedBy>
  <cp:revision>2</cp:revision>
  <dcterms:created xsi:type="dcterms:W3CDTF">2023-02-09T12:39:00Z</dcterms:created>
  <dcterms:modified xsi:type="dcterms:W3CDTF">2023-02-09T16:08:00Z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0dd1c2-1ce3-4165-b50d-ce376b15267d_Enabled">
    <vt:lpwstr>true</vt:lpwstr>
  </property>
  <property fmtid="{D5CDD505-2E9C-101B-9397-08002B2CF9AE}" pid="3" name="MSIP_Label_0b0dd1c2-1ce3-4165-b50d-ce376b15267d_SetDate">
    <vt:lpwstr>2023-02-09T12:40:46Z</vt:lpwstr>
  </property>
  <property fmtid="{D5CDD505-2E9C-101B-9397-08002B2CF9AE}" pid="4" name="MSIP_Label_0b0dd1c2-1ce3-4165-b50d-ce376b15267d_Method">
    <vt:lpwstr>Privileged</vt:lpwstr>
  </property>
  <property fmtid="{D5CDD505-2E9C-101B-9397-08002B2CF9AE}" pid="5" name="MSIP_Label_0b0dd1c2-1ce3-4165-b50d-ce376b15267d_Name">
    <vt:lpwstr>Publiczne – Bez Oznaczeń</vt:lpwstr>
  </property>
  <property fmtid="{D5CDD505-2E9C-101B-9397-08002B2CF9AE}" pid="6" name="MSIP_Label_0b0dd1c2-1ce3-4165-b50d-ce376b15267d_SiteId">
    <vt:lpwstr>edf3cfc4-ee60-4b92-a2cb-da2c123fc895</vt:lpwstr>
  </property>
  <property fmtid="{D5CDD505-2E9C-101B-9397-08002B2CF9AE}" pid="7" name="MSIP_Label_0b0dd1c2-1ce3-4165-b50d-ce376b15267d_ActionId">
    <vt:lpwstr>af3832c1-a535-41a1-85e2-014951d10ad4</vt:lpwstr>
  </property>
  <property fmtid="{D5CDD505-2E9C-101B-9397-08002B2CF9AE}" pid="8" name="MSIP_Label_0b0dd1c2-1ce3-4165-b50d-ce376b15267d_ContentBits">
    <vt:lpwstr>0</vt:lpwstr>
  </property>
</Properties>
</file>