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96990" w14:textId="77777777" w:rsidR="00CD4C6C" w:rsidRDefault="00CD4C6C" w:rsidP="00CD4C6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7DBB731" w14:textId="3701D3CA" w:rsidR="001D4092" w:rsidRDefault="001D4092" w:rsidP="00CD4C6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629281B6" wp14:editId="72D02AAB">
            <wp:extent cx="6341533" cy="4039652"/>
            <wp:effectExtent l="0" t="0" r="2540" b="0"/>
            <wp:docPr id="1704212989" name="Obraz 1" descr="Obraz zawierający tekst, Marka, logo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212989" name="Obraz 1" descr="Obraz zawierający tekst, Marka, logo, Czcionka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950" cy="404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17040" w14:textId="77777777" w:rsidR="001D4092" w:rsidRPr="00BD74C7" w:rsidRDefault="001D4092" w:rsidP="00CD4C6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CE52182" w14:textId="7421C0BA" w:rsidR="00BD74C7" w:rsidRDefault="00BD74C7" w:rsidP="003A6903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D74C7">
        <w:rPr>
          <w:rFonts w:asciiTheme="minorHAnsi" w:eastAsia="Times New Roman" w:hAnsiTheme="minorHAnsi" w:cstheme="minorHAnsi"/>
          <w:b/>
          <w:sz w:val="22"/>
          <w:szCs w:val="22"/>
        </w:rPr>
        <w:t>Ibuvit</w:t>
      </w:r>
      <w:r w:rsidR="0032226F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BD74C7">
        <w:rPr>
          <w:rFonts w:asciiTheme="minorHAnsi" w:eastAsia="Times New Roman" w:hAnsiTheme="minorHAnsi" w:cstheme="minorHAnsi"/>
          <w:b/>
          <w:sz w:val="22"/>
          <w:szCs w:val="22"/>
        </w:rPr>
        <w:t xml:space="preserve">D3 </w:t>
      </w:r>
      <w:r w:rsidR="002C6EF8">
        <w:rPr>
          <w:rFonts w:asciiTheme="minorHAnsi" w:eastAsia="Times New Roman" w:hAnsiTheme="minorHAnsi" w:cstheme="minorHAnsi"/>
          <w:b/>
          <w:sz w:val="22"/>
          <w:szCs w:val="22"/>
        </w:rPr>
        <w:t>4</w:t>
      </w:r>
      <w:r w:rsidRPr="00BD74C7">
        <w:rPr>
          <w:rFonts w:asciiTheme="minorHAnsi" w:eastAsia="Times New Roman" w:hAnsiTheme="minorHAnsi" w:cstheme="minorHAnsi"/>
          <w:b/>
          <w:sz w:val="22"/>
          <w:szCs w:val="22"/>
        </w:rPr>
        <w:t>000</w:t>
      </w:r>
      <w:r w:rsidR="0032226F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BD74C7">
        <w:rPr>
          <w:rFonts w:asciiTheme="minorHAnsi" w:eastAsia="Times New Roman" w:hAnsiTheme="minorHAnsi" w:cstheme="minorHAnsi"/>
          <w:b/>
          <w:sz w:val="22"/>
          <w:szCs w:val="22"/>
        </w:rPr>
        <w:t xml:space="preserve">IU </w:t>
      </w:r>
    </w:p>
    <w:p w14:paraId="428180DB" w14:textId="1C4641B6" w:rsidR="003A6903" w:rsidRPr="00BD74C7" w:rsidRDefault="0032226F" w:rsidP="003A6903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J</w:t>
      </w:r>
      <w:r w:rsidR="003A6903" w:rsidRPr="00BD74C7">
        <w:rPr>
          <w:rFonts w:asciiTheme="minorHAnsi" w:eastAsia="Times New Roman" w:hAnsiTheme="minorHAnsi" w:cstheme="minorHAnsi"/>
          <w:b/>
          <w:sz w:val="22"/>
          <w:szCs w:val="22"/>
        </w:rPr>
        <w:t xml:space="preserve">edyny lek OTC z witaminą D w dawce </w:t>
      </w:r>
      <w:r w:rsidR="002C6EF8">
        <w:rPr>
          <w:rFonts w:asciiTheme="minorHAnsi" w:eastAsia="Times New Roman" w:hAnsiTheme="minorHAnsi" w:cstheme="minorHAnsi"/>
          <w:b/>
          <w:sz w:val="22"/>
          <w:szCs w:val="22"/>
        </w:rPr>
        <w:t>4</w:t>
      </w:r>
      <w:r w:rsidR="003A6903" w:rsidRPr="00BD74C7">
        <w:rPr>
          <w:rFonts w:asciiTheme="minorHAnsi" w:eastAsia="Times New Roman" w:hAnsiTheme="minorHAnsi" w:cstheme="minorHAnsi"/>
          <w:b/>
          <w:sz w:val="22"/>
          <w:szCs w:val="22"/>
        </w:rPr>
        <w:t>000 IU w postaci kapsułek.</w:t>
      </w:r>
      <w:r w:rsidR="004B024F" w:rsidRPr="004B024F">
        <w:rPr>
          <w:rFonts w:asciiTheme="minorHAnsi" w:eastAsia="Times New Roman" w:hAnsiTheme="minorHAnsi" w:cstheme="minorHAnsi"/>
          <w:b/>
          <w:sz w:val="22"/>
          <w:szCs w:val="22"/>
          <w:vertAlign w:val="superscript"/>
        </w:rPr>
        <w:t>1</w:t>
      </w:r>
    </w:p>
    <w:p w14:paraId="4591B11E" w14:textId="77777777" w:rsidR="003A6903" w:rsidRPr="00BD74C7" w:rsidRDefault="003A6903" w:rsidP="003A6903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F2EE3E2" w14:textId="77777777" w:rsidR="00662C35" w:rsidRPr="009F14B1" w:rsidRDefault="00662C35" w:rsidP="00662C35">
      <w:pPr>
        <w:jc w:val="both"/>
        <w:rPr>
          <w:rFonts w:ascii="Calibri" w:eastAsia="Times New Roman" w:hAnsi="Calibri" w:cs="Arial"/>
          <w:b/>
          <w:sz w:val="20"/>
          <w:szCs w:val="20"/>
        </w:rPr>
      </w:pPr>
      <w:r w:rsidRPr="009F14B1">
        <w:rPr>
          <w:rFonts w:ascii="Calibri" w:eastAsia="Times New Roman" w:hAnsi="Calibri" w:cs="Arial"/>
          <w:b/>
          <w:sz w:val="20"/>
          <w:szCs w:val="20"/>
        </w:rPr>
        <w:t xml:space="preserve">IbuvitD3 </w:t>
      </w:r>
      <w:r>
        <w:rPr>
          <w:rFonts w:ascii="Calibri" w:eastAsia="Times New Roman" w:hAnsi="Calibri" w:cs="Arial"/>
          <w:b/>
          <w:sz w:val="20"/>
          <w:szCs w:val="20"/>
        </w:rPr>
        <w:t>4</w:t>
      </w:r>
      <w:r w:rsidRPr="009F14B1">
        <w:rPr>
          <w:rFonts w:ascii="Calibri" w:eastAsia="Times New Roman" w:hAnsi="Calibri" w:cs="Arial"/>
          <w:b/>
          <w:sz w:val="20"/>
          <w:szCs w:val="20"/>
        </w:rPr>
        <w:t>000IU wskazany jest w:</w:t>
      </w:r>
    </w:p>
    <w:p w14:paraId="34E91CF5" w14:textId="2F3662D1" w:rsidR="00662C35" w:rsidRPr="009F14B1" w:rsidRDefault="00662C35" w:rsidP="00662C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7C498F">
        <w:rPr>
          <w:rFonts w:ascii="Calibri" w:eastAsia="Times New Roman" w:hAnsi="Calibri" w:cs="Arial"/>
          <w:bCs/>
          <w:sz w:val="20"/>
          <w:szCs w:val="20"/>
          <w:lang w:eastAsia="pl-PL"/>
        </w:rPr>
        <w:t>Profilakty</w:t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>ce</w:t>
      </w:r>
      <w:r w:rsidRPr="007C498F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niedoboru witaminy D i stanów wynikających z niedoboru witaminy D (np. osteomalacja, osteoporoza) </w:t>
      </w:r>
      <w:r w:rsidR="0072381E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                           </w:t>
      </w:r>
      <w:r w:rsidRPr="007C498F">
        <w:rPr>
          <w:rFonts w:ascii="Calibri" w:eastAsia="Times New Roman" w:hAnsi="Calibri" w:cs="Arial"/>
          <w:bCs/>
          <w:sz w:val="20"/>
          <w:szCs w:val="20"/>
          <w:lang w:eastAsia="pl-PL"/>
        </w:rPr>
        <w:t>u dorosłych z otyłością [wskaźnik masy ciała (ang. body mass index, BMI) ≥ 30].</w:t>
      </w:r>
    </w:p>
    <w:p w14:paraId="0B5FC9EE" w14:textId="492D7364" w:rsidR="0048129A" w:rsidRPr="004C69DB" w:rsidRDefault="007F7A92" w:rsidP="0048129A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D74C7">
        <w:rPr>
          <w:rFonts w:asciiTheme="minorHAnsi" w:eastAsia="Times New Roman" w:hAnsiTheme="minorHAnsi" w:cstheme="minorHAnsi"/>
          <w:sz w:val="22"/>
          <w:szCs w:val="22"/>
        </w:rPr>
        <w:br/>
      </w:r>
      <w:r w:rsidR="0048129A">
        <w:rPr>
          <w:rFonts w:asciiTheme="minorHAnsi" w:eastAsia="Times New Roman" w:hAnsiTheme="minorHAnsi" w:cstheme="minorHAnsi"/>
          <w:b/>
          <w:bCs/>
          <w:sz w:val="22"/>
          <w:szCs w:val="22"/>
        </w:rPr>
        <w:t>Dostępne opakowania: 30, 60</w:t>
      </w:r>
      <w:r w:rsidR="00C54CA0">
        <w:rPr>
          <w:rFonts w:asciiTheme="minorHAnsi" w:eastAsia="Times New Roman" w:hAnsiTheme="minorHAnsi" w:cstheme="minorHAnsi"/>
          <w:b/>
          <w:bCs/>
          <w:sz w:val="22"/>
          <w:szCs w:val="22"/>
        </w:rPr>
        <w:t>,</w:t>
      </w:r>
      <w:r w:rsidR="0048129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90</w:t>
      </w:r>
      <w:r w:rsidR="00C54CA0">
        <w:rPr>
          <w:rFonts w:asciiTheme="minorHAnsi" w:eastAsia="Times New Roman" w:hAnsiTheme="minorHAnsi" w:cstheme="minorHAnsi"/>
          <w:b/>
          <w:bCs/>
          <w:sz w:val="22"/>
          <w:szCs w:val="22"/>
        </w:rPr>
        <w:t>, 150</w:t>
      </w:r>
      <w:r w:rsidR="0048129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kapsułek</w:t>
      </w:r>
    </w:p>
    <w:p w14:paraId="6733D1DE" w14:textId="74D26AF3" w:rsidR="00037569" w:rsidRPr="00BD74C7" w:rsidRDefault="00037569" w:rsidP="00CD4C6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3D38EAB" w14:textId="39F0BBF7" w:rsidR="004B024F" w:rsidRPr="000B3B64" w:rsidRDefault="005F1F32" w:rsidP="004B024F">
      <w:pPr>
        <w:rPr>
          <w:rFonts w:asciiTheme="minorHAnsi" w:eastAsiaTheme="minorHAnsi" w:hAnsiTheme="minorHAnsi" w:cstheme="minorHAnsi"/>
          <w:sz w:val="22"/>
          <w:szCs w:val="22"/>
          <w:vertAlign w:val="superscript"/>
        </w:rPr>
      </w:pPr>
      <w:r w:rsidRPr="005F1F32">
        <w:rPr>
          <w:rFonts w:asciiTheme="minorHAnsi" w:eastAsia="Times New Roman" w:hAnsiTheme="minorHAnsi" w:cstheme="minorHAnsi"/>
          <w:b/>
          <w:bCs/>
          <w:sz w:val="22"/>
          <w:szCs w:val="22"/>
        </w:rPr>
        <w:t>Ibuvit D3 4000 IU</w:t>
      </w:r>
      <w:r w:rsidRPr="005F1F3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F1F32">
        <w:rPr>
          <w:rFonts w:asciiTheme="minorHAnsi" w:eastAsia="Times New Roman" w:hAnsiTheme="minorHAnsi" w:cstheme="minorHAnsi"/>
          <w:b/>
          <w:bCs/>
          <w:sz w:val="22"/>
          <w:szCs w:val="22"/>
        </w:rPr>
        <w:t>Skład i postać:</w:t>
      </w:r>
      <w:r w:rsidRPr="005F1F32">
        <w:rPr>
          <w:rFonts w:asciiTheme="minorHAnsi" w:eastAsia="Times New Roman" w:hAnsiTheme="minorHAnsi" w:cstheme="minorHAnsi"/>
          <w:sz w:val="22"/>
          <w:szCs w:val="22"/>
        </w:rPr>
        <w:t xml:space="preserve"> Każda kapsułka zawiera 100 mikrogramów (4000 IU) cholekalcyferolu (witaminy D3). Kapsułka, miękka. Jasnożółte, owalne miękkie kapsułki (krótsza średnica ok. 7 mm) ze szwem pośrodku, wypełnione jasnożółtym, oleistym płynem. </w:t>
      </w:r>
      <w:r w:rsidRPr="005F1F32">
        <w:rPr>
          <w:rFonts w:asciiTheme="minorHAnsi" w:eastAsia="Times New Roman" w:hAnsiTheme="minorHAnsi" w:cstheme="minorHAnsi"/>
          <w:b/>
          <w:bCs/>
          <w:sz w:val="22"/>
          <w:szCs w:val="22"/>
        </w:rPr>
        <w:t>Wskazania:</w:t>
      </w:r>
      <w:r w:rsidRPr="005F1F32">
        <w:rPr>
          <w:rFonts w:asciiTheme="minorHAnsi" w:eastAsia="Times New Roman" w:hAnsiTheme="minorHAnsi" w:cstheme="minorHAnsi"/>
          <w:sz w:val="22"/>
          <w:szCs w:val="22"/>
        </w:rPr>
        <w:t xml:space="preserve"> Profilaktyka niedoboru witaminy D i stanów wynikających z niedoboru witaminy D (np. osteomalacja, osteoporoza) u dorosłych z otyłością [wskaźnik masy ciała (ang. body mass index, BMI) ≥ 30]. </w:t>
      </w:r>
      <w:r w:rsidRPr="005F1F32">
        <w:rPr>
          <w:rFonts w:asciiTheme="minorHAnsi" w:eastAsia="Times New Roman" w:hAnsiTheme="minorHAnsi" w:cstheme="minorHAnsi"/>
          <w:b/>
          <w:bCs/>
          <w:sz w:val="22"/>
          <w:szCs w:val="22"/>
        </w:rPr>
        <w:t>Podmiot odpowiedzialny:</w:t>
      </w:r>
      <w:r w:rsidRPr="005F1F32">
        <w:rPr>
          <w:rFonts w:asciiTheme="minorHAnsi" w:eastAsia="Times New Roman" w:hAnsiTheme="minorHAnsi" w:cstheme="minorHAnsi"/>
          <w:sz w:val="22"/>
          <w:szCs w:val="22"/>
        </w:rPr>
        <w:t xml:space="preserve"> Zakłady Farmaceutyczne Polpharma S.A. ChPL: 2023.06.16. </w:t>
      </w:r>
      <w:r w:rsidRPr="005F1F32">
        <w:rPr>
          <w:rFonts w:asciiTheme="minorHAnsi" w:eastAsia="Times New Roman" w:hAnsiTheme="minorHAnsi" w:cstheme="minorHAnsi"/>
          <w:sz w:val="22"/>
          <w:szCs w:val="22"/>
        </w:rPr>
        <w:br/>
      </w:r>
      <w:r w:rsidR="007F7A92" w:rsidRPr="00BD74C7">
        <w:rPr>
          <w:rFonts w:asciiTheme="minorHAnsi" w:eastAsia="Times New Roman" w:hAnsiTheme="minorHAnsi" w:cstheme="minorHAnsi"/>
          <w:sz w:val="22"/>
          <w:szCs w:val="22"/>
        </w:rPr>
        <w:br/>
      </w:r>
      <w:r w:rsidR="004B024F" w:rsidRPr="000B3B64">
        <w:rPr>
          <w:rFonts w:asciiTheme="minorHAnsi" w:eastAsiaTheme="minorHAnsi" w:hAnsiTheme="minorHAnsi" w:cstheme="minorHAnsi"/>
          <w:sz w:val="22"/>
          <w:szCs w:val="22"/>
          <w:vertAlign w:val="superscript"/>
        </w:rPr>
        <w:t xml:space="preserve">1 </w:t>
      </w:r>
      <w:r w:rsidR="004B024F" w:rsidRPr="000B3B64">
        <w:rPr>
          <w:rFonts w:asciiTheme="minorHAnsi" w:hAnsiTheme="minorHAnsi" w:cstheme="minorHAnsi"/>
          <w:sz w:val="22"/>
          <w:szCs w:val="22"/>
        </w:rPr>
        <w:t xml:space="preserve">Na podstawie ChPL produktów leczniczych ujawnionych w Rejestrze Produktów Leczniczych na dzień </w:t>
      </w:r>
      <w:r w:rsidR="00C54CA0">
        <w:rPr>
          <w:rFonts w:asciiTheme="minorHAnsi" w:hAnsiTheme="minorHAnsi" w:cstheme="minorHAnsi"/>
          <w:sz w:val="22"/>
          <w:szCs w:val="22"/>
        </w:rPr>
        <w:t>28 maja</w:t>
      </w:r>
      <w:r w:rsidR="004B024F" w:rsidRPr="000B3B64">
        <w:rPr>
          <w:rFonts w:asciiTheme="minorHAnsi" w:hAnsiTheme="minorHAnsi" w:cstheme="minorHAnsi"/>
          <w:sz w:val="22"/>
          <w:szCs w:val="22"/>
        </w:rPr>
        <w:t xml:space="preserve"> 202</w:t>
      </w:r>
      <w:r w:rsidR="00C54CA0">
        <w:rPr>
          <w:rFonts w:asciiTheme="minorHAnsi" w:hAnsiTheme="minorHAnsi" w:cstheme="minorHAnsi"/>
          <w:sz w:val="22"/>
          <w:szCs w:val="22"/>
        </w:rPr>
        <w:t>4</w:t>
      </w:r>
      <w:r w:rsidR="004B024F" w:rsidRPr="000B3B64">
        <w:rPr>
          <w:rFonts w:asciiTheme="minorHAnsi" w:hAnsiTheme="minorHAnsi" w:cstheme="minorHAnsi"/>
          <w:sz w:val="22"/>
          <w:szCs w:val="22"/>
        </w:rPr>
        <w:t>r.</w:t>
      </w:r>
    </w:p>
    <w:p w14:paraId="2307F7B6" w14:textId="56150E50" w:rsidR="00CD4C6C" w:rsidRPr="00BD74C7" w:rsidRDefault="00CD4C6C" w:rsidP="00CD4C6C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3B6CA2D" w14:textId="77777777" w:rsidR="00CD4C6C" w:rsidRPr="00BD74C7" w:rsidRDefault="00CD4C6C" w:rsidP="00CD4C6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D74C7">
        <w:rPr>
          <w:rFonts w:asciiTheme="minorHAnsi" w:hAnsiTheme="minorHAnsi" w:cstheme="minorHAnsi"/>
          <w:sz w:val="22"/>
          <w:szCs w:val="22"/>
        </w:rPr>
        <w:t>------------------------------------------------------------</w:t>
      </w:r>
    </w:p>
    <w:p w14:paraId="22534A27" w14:textId="579B9F34" w:rsidR="0032226F" w:rsidRPr="005F1F32" w:rsidRDefault="0032226F" w:rsidP="0032226F">
      <w:pPr>
        <w:pStyle w:val="Default"/>
      </w:pPr>
      <w:r w:rsidRPr="005F1F32">
        <w:t>LEGAL ROTACYJNIE</w:t>
      </w:r>
    </w:p>
    <w:p w14:paraId="70506E3E" w14:textId="77777777" w:rsidR="0032226F" w:rsidRPr="005F1F32" w:rsidRDefault="0032226F" w:rsidP="0032226F">
      <w:pPr>
        <w:pStyle w:val="Default"/>
      </w:pPr>
      <w:r w:rsidRPr="005F1F32">
        <w:t xml:space="preserve"> </w:t>
      </w:r>
    </w:p>
    <w:p w14:paraId="58A22394" w14:textId="234A9886" w:rsidR="0032226F" w:rsidRPr="009D083B" w:rsidRDefault="0032226F" w:rsidP="0032226F">
      <w:pPr>
        <w:pStyle w:val="Default"/>
        <w:rPr>
          <w:sz w:val="22"/>
          <w:szCs w:val="22"/>
        </w:rPr>
      </w:pPr>
      <w:r w:rsidRPr="005F1F32">
        <w:rPr>
          <w:sz w:val="22"/>
          <w:szCs w:val="22"/>
        </w:rPr>
        <w:t xml:space="preserve">To jest lek. </w:t>
      </w:r>
      <w:r>
        <w:rPr>
          <w:sz w:val="22"/>
          <w:szCs w:val="22"/>
        </w:rPr>
        <w:t xml:space="preserve">Dla bezpieczeństwa stosuj go zgodnie z ulotką dołączoną do opakowania. </w:t>
      </w:r>
      <w:r w:rsidRPr="009D083B">
        <w:rPr>
          <w:sz w:val="22"/>
          <w:szCs w:val="22"/>
        </w:rPr>
        <w:t xml:space="preserve">Nie przekraczaj maksymalnej dawki leku. W przypadku wątpliwości skonsultuj się z lekarzem lub farmaceutą; albo </w:t>
      </w:r>
    </w:p>
    <w:p w14:paraId="5F3BC3B3" w14:textId="77777777" w:rsidR="0032226F" w:rsidRPr="009D083B" w:rsidRDefault="0032226F" w:rsidP="0032226F">
      <w:pPr>
        <w:pStyle w:val="Default"/>
        <w:rPr>
          <w:sz w:val="22"/>
          <w:szCs w:val="22"/>
        </w:rPr>
      </w:pPr>
    </w:p>
    <w:p w14:paraId="4326B0A1" w14:textId="0FB4D604" w:rsidR="0032226F" w:rsidRPr="009D083B" w:rsidRDefault="0032226F" w:rsidP="0032226F">
      <w:pPr>
        <w:pStyle w:val="Default"/>
        <w:rPr>
          <w:sz w:val="22"/>
          <w:szCs w:val="22"/>
        </w:rPr>
      </w:pPr>
      <w:r w:rsidRPr="009D083B">
        <w:rPr>
          <w:sz w:val="22"/>
          <w:szCs w:val="22"/>
        </w:rPr>
        <w:t>Lub</w:t>
      </w:r>
    </w:p>
    <w:p w14:paraId="6A9A4EDF" w14:textId="77777777" w:rsidR="0032226F" w:rsidRPr="009D083B" w:rsidRDefault="0032226F" w:rsidP="0032226F">
      <w:pPr>
        <w:pStyle w:val="Default"/>
        <w:rPr>
          <w:sz w:val="22"/>
          <w:szCs w:val="22"/>
        </w:rPr>
      </w:pPr>
    </w:p>
    <w:p w14:paraId="12CF8930" w14:textId="278313C6" w:rsidR="0032226F" w:rsidRPr="009D083B" w:rsidRDefault="0032226F" w:rsidP="0032226F">
      <w:pPr>
        <w:pStyle w:val="Default"/>
        <w:rPr>
          <w:sz w:val="22"/>
          <w:szCs w:val="22"/>
        </w:rPr>
      </w:pPr>
      <w:r w:rsidRPr="009D083B">
        <w:rPr>
          <w:sz w:val="22"/>
          <w:szCs w:val="22"/>
        </w:rPr>
        <w:t xml:space="preserve">To jest lek. Dla bezpieczeństwa stosuj go zgodnie z ulotką dołączoną do opakowania i tylko wtedy gdy jest to konieczne. W przypadku wątpliwości skonsultuj się z lekarzem lub farmaceutą; albo </w:t>
      </w:r>
    </w:p>
    <w:p w14:paraId="3ECEC423" w14:textId="689AB24C" w:rsidR="0032226F" w:rsidRPr="009D083B" w:rsidRDefault="0032226F" w:rsidP="0032226F">
      <w:pPr>
        <w:pStyle w:val="Default"/>
        <w:rPr>
          <w:sz w:val="22"/>
          <w:szCs w:val="22"/>
        </w:rPr>
      </w:pPr>
    </w:p>
    <w:p w14:paraId="11B70BB8" w14:textId="25BDB72E" w:rsidR="0032226F" w:rsidRPr="009D083B" w:rsidRDefault="0032226F" w:rsidP="0032226F">
      <w:pPr>
        <w:pStyle w:val="Default"/>
        <w:rPr>
          <w:sz w:val="22"/>
          <w:szCs w:val="22"/>
        </w:rPr>
      </w:pPr>
      <w:r w:rsidRPr="009D083B">
        <w:rPr>
          <w:sz w:val="22"/>
          <w:szCs w:val="22"/>
        </w:rPr>
        <w:lastRenderedPageBreak/>
        <w:t xml:space="preserve">Lub </w:t>
      </w:r>
    </w:p>
    <w:p w14:paraId="1D475A6B" w14:textId="4E99428B" w:rsidR="0032226F" w:rsidRPr="009D083B" w:rsidRDefault="0032226F" w:rsidP="0032226F">
      <w:pPr>
        <w:pStyle w:val="Default"/>
        <w:rPr>
          <w:sz w:val="22"/>
          <w:szCs w:val="22"/>
        </w:rPr>
      </w:pPr>
      <w:r w:rsidRPr="009D083B">
        <w:rPr>
          <w:sz w:val="22"/>
          <w:szCs w:val="22"/>
        </w:rPr>
        <w:t xml:space="preserve">To jest lek. Dla bezpieczeństwa stosuj go zgodnie z ulotką dołączoną do opakowania. Zwróć uwagę na przeciwskazania. W przypadku wątpliwości skonsultuj się z lekarzem lub farmaceutą. </w:t>
      </w:r>
    </w:p>
    <w:p w14:paraId="683BB0BA" w14:textId="77777777" w:rsidR="00CD4C6C" w:rsidRPr="00BD74C7" w:rsidRDefault="00CD4C6C" w:rsidP="00CD4C6C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000000"/>
          <w:spacing w:val="-5"/>
          <w:sz w:val="22"/>
          <w:szCs w:val="22"/>
        </w:rPr>
      </w:pPr>
    </w:p>
    <w:p w14:paraId="0D86E490" w14:textId="77777777" w:rsidR="005F1F32" w:rsidRDefault="005F1F32" w:rsidP="00606381">
      <w:pPr>
        <w:rPr>
          <w:rFonts w:asciiTheme="minorHAnsi" w:hAnsiTheme="minorHAnsi" w:cstheme="minorHAnsi"/>
          <w:sz w:val="22"/>
          <w:szCs w:val="22"/>
        </w:rPr>
      </w:pPr>
    </w:p>
    <w:p w14:paraId="7ED63E9F" w14:textId="5FE86F86" w:rsidR="007F7A92" w:rsidRPr="006F29D7" w:rsidRDefault="00606381" w:rsidP="00490CF4">
      <w:pPr>
        <w:rPr>
          <w:rFonts w:asciiTheme="minorHAnsi" w:eastAsia="Times New Roman" w:hAnsiTheme="minorHAnsi" w:cstheme="minorHAnsi"/>
          <w:sz w:val="16"/>
          <w:szCs w:val="16"/>
        </w:rPr>
      </w:pPr>
      <w:r w:rsidRPr="005F1F32">
        <w:rPr>
          <w:rFonts w:asciiTheme="minorHAnsi" w:hAnsiTheme="minorHAnsi" w:cstheme="minorHAnsi"/>
          <w:sz w:val="22"/>
          <w:szCs w:val="22"/>
        </w:rPr>
        <w:t>ML:</w:t>
      </w:r>
      <w:r w:rsidR="00CA29B1" w:rsidRPr="005F1F32">
        <w:rPr>
          <w:rFonts w:asciiTheme="minorHAnsi" w:hAnsiTheme="minorHAnsi" w:cstheme="minorHAnsi"/>
          <w:sz w:val="22"/>
          <w:szCs w:val="22"/>
        </w:rPr>
        <w:t xml:space="preserve"> </w:t>
      </w:r>
      <w:r w:rsidR="006F29D7" w:rsidRPr="006F29D7">
        <w:rPr>
          <w:rFonts w:ascii="Segoe UI" w:hAnsi="Segoe UI" w:cs="Segoe UI"/>
          <w:color w:val="333333"/>
          <w:sz w:val="20"/>
          <w:szCs w:val="20"/>
          <w:shd w:val="clear" w:color="auto" w:fill="F5F5F6"/>
        </w:rPr>
        <w:t>IBUVIT/2024/</w:t>
      </w:r>
      <w:r w:rsidR="00BA453A">
        <w:rPr>
          <w:rFonts w:ascii="Segoe UI" w:hAnsi="Segoe UI" w:cs="Segoe UI"/>
          <w:color w:val="333333"/>
          <w:sz w:val="20"/>
          <w:szCs w:val="20"/>
          <w:shd w:val="clear" w:color="auto" w:fill="F5F5F6"/>
        </w:rPr>
        <w:t>2437</w:t>
      </w:r>
    </w:p>
    <w:sectPr w:rsidR="007F7A92" w:rsidRPr="006F2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F1080" w14:textId="77777777" w:rsidR="00664B28" w:rsidRDefault="00664B28" w:rsidP="00490CF4">
      <w:r>
        <w:separator/>
      </w:r>
    </w:p>
  </w:endnote>
  <w:endnote w:type="continuationSeparator" w:id="0">
    <w:p w14:paraId="5D0741C3" w14:textId="77777777" w:rsidR="00664B28" w:rsidRDefault="00664B28" w:rsidP="0049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290E" w14:textId="77777777" w:rsidR="0032226F" w:rsidRDefault="003222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D9BD" w14:textId="6AB3CC87" w:rsidR="00490CF4" w:rsidRDefault="00490CF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EBA4185" wp14:editId="60BA35A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9bb4b80b6ab189e53ac0fa7" descr="{&quot;HashCode&quot;:-178380234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BBE920" w14:textId="78D4E831" w:rsidR="00490CF4" w:rsidRPr="00467D47" w:rsidRDefault="00467D47" w:rsidP="00467D4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67D4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A4185" id="_x0000_t202" coordsize="21600,21600" o:spt="202" path="m,l,21600r21600,l21600,xe">
              <v:stroke joinstyle="miter"/>
              <v:path gradientshapeok="t" o:connecttype="rect"/>
            </v:shapetype>
            <v:shape id="MSIPCMb9bb4b80b6ab189e53ac0fa7" o:spid="_x0000_s1026" type="#_x0000_t202" alt="{&quot;HashCode&quot;:-178380234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0CBBE920" w14:textId="78D4E831" w:rsidR="00490CF4" w:rsidRPr="00467D47" w:rsidRDefault="00467D47" w:rsidP="00467D4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67D47">
                      <w:rPr>
                        <w:rFonts w:ascii="Calibri" w:hAnsi="Calibri" w:cs="Calibri"/>
                        <w:color w:val="000000"/>
                        <w:sz w:val="16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338C3" w14:textId="77777777" w:rsidR="0032226F" w:rsidRDefault="00322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98654" w14:textId="77777777" w:rsidR="00664B28" w:rsidRDefault="00664B28" w:rsidP="00490CF4">
      <w:r>
        <w:separator/>
      </w:r>
    </w:p>
  </w:footnote>
  <w:footnote w:type="continuationSeparator" w:id="0">
    <w:p w14:paraId="0492691B" w14:textId="77777777" w:rsidR="00664B28" w:rsidRDefault="00664B28" w:rsidP="0049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9BE5" w14:textId="77777777" w:rsidR="0032226F" w:rsidRDefault="00322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F0DFD" w14:textId="77777777" w:rsidR="0032226F" w:rsidRDefault="003222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807F" w14:textId="77777777" w:rsidR="0032226F" w:rsidRDefault="00322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038"/>
    <w:multiLevelType w:val="hybridMultilevel"/>
    <w:tmpl w:val="2C3C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8BE"/>
    <w:multiLevelType w:val="hybridMultilevel"/>
    <w:tmpl w:val="21AC2C8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502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145986">
    <w:abstractNumId w:val="1"/>
  </w:num>
  <w:num w:numId="3" w16cid:durableId="39316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8B"/>
    <w:rsid w:val="00005F8E"/>
    <w:rsid w:val="00037569"/>
    <w:rsid w:val="00120EFE"/>
    <w:rsid w:val="00191E72"/>
    <w:rsid w:val="001C33AA"/>
    <w:rsid w:val="001D2825"/>
    <w:rsid w:val="001D4092"/>
    <w:rsid w:val="002C6EF8"/>
    <w:rsid w:val="0032226F"/>
    <w:rsid w:val="00337849"/>
    <w:rsid w:val="00360D28"/>
    <w:rsid w:val="003A6903"/>
    <w:rsid w:val="00467D47"/>
    <w:rsid w:val="0048129A"/>
    <w:rsid w:val="00490CF4"/>
    <w:rsid w:val="004B024F"/>
    <w:rsid w:val="005F1F32"/>
    <w:rsid w:val="00606381"/>
    <w:rsid w:val="00662C35"/>
    <w:rsid w:val="00664B28"/>
    <w:rsid w:val="006F29D7"/>
    <w:rsid w:val="0072381E"/>
    <w:rsid w:val="007F7A92"/>
    <w:rsid w:val="00846A0D"/>
    <w:rsid w:val="008526D7"/>
    <w:rsid w:val="009D083B"/>
    <w:rsid w:val="009E1A8B"/>
    <w:rsid w:val="00B1030D"/>
    <w:rsid w:val="00BA453A"/>
    <w:rsid w:val="00BC6820"/>
    <w:rsid w:val="00BD74C7"/>
    <w:rsid w:val="00C54CA0"/>
    <w:rsid w:val="00C948D9"/>
    <w:rsid w:val="00CA29B1"/>
    <w:rsid w:val="00CA3424"/>
    <w:rsid w:val="00CD4C6C"/>
    <w:rsid w:val="00E0297E"/>
    <w:rsid w:val="00E45F3E"/>
    <w:rsid w:val="00F2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AB871"/>
  <w15:chartTrackingRefBased/>
  <w15:docId w15:val="{DC9B3E59-B41B-4DFB-8E8A-D6DB2E0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90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CF4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0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CF4"/>
    <w:rPr>
      <w:rFonts w:eastAsiaTheme="minorEastAsi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C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C6C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CD4C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C6C"/>
    <w:rPr>
      <w:vertAlign w:val="superscript"/>
    </w:rPr>
  </w:style>
  <w:style w:type="paragraph" w:customStyle="1" w:styleId="Default">
    <w:name w:val="Default"/>
    <w:rsid w:val="003222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7ECDC3E69D44940611E92D412732" ma:contentTypeVersion="1" ma:contentTypeDescription="Utwórz nowy dokument." ma:contentTypeScope="" ma:versionID="c3c8b85c6e3b3328b3348e925b1f07d0">
  <xsd:schema xmlns:xsd="http://www.w3.org/2001/XMLSchema" xmlns:xs="http://www.w3.org/2001/XMLSchema" xmlns:p="http://schemas.microsoft.com/office/2006/metadata/properties" xmlns:ns2="c795e9a5-8920-4954-9141-eaafe1e2d940" targetNamespace="http://schemas.microsoft.com/office/2006/metadata/properties" ma:root="true" ma:fieldsID="4fa32f6162536744f3063b3a66bc4ea0" ns2:_="">
    <xsd:import namespace="c795e9a5-8920-4954-9141-eaafe1e2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e9a5-8920-4954-9141-eaafe1e2d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99FF4-35A0-4B51-ACDC-951388D58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5e9a5-8920-4954-9141-eaafe1e2d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BE8F7-5061-4F58-AA04-3293F36E5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30069-3C00-4484-8A9C-5E7216695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Wicher-Supińska Eliza</dc:creator>
  <cp:keywords/>
  <dc:description/>
  <cp:lastModifiedBy>Tatarkiewicz Oliwia EXT</cp:lastModifiedBy>
  <cp:revision>6</cp:revision>
  <dcterms:created xsi:type="dcterms:W3CDTF">2024-05-28T13:20:00Z</dcterms:created>
  <dcterms:modified xsi:type="dcterms:W3CDTF">2024-08-01T09:12:00Z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0x010100553E7ECDC3E69D44940611E92D412732</vt:lpwstr>
  </property>
  <property fmtid="{D5CDD505-2E9C-101B-9397-08002B2CF9AE}" pid="3" name="MSIP_Label_8fbf575c-36da-44f7-a26b-6804f2bce3ff_Enabled">
    <vt:lpwstr>true</vt:lpwstr>
  </property>
  <property fmtid="{D5CDD505-2E9C-101B-9397-08002B2CF9AE}" pid="4" name="MSIP_Label_8fbf575c-36da-44f7-a26b-6804f2bce3ff_SetDate">
    <vt:lpwstr>2023-01-25T16:19:20Z</vt:lpwstr>
  </property>
  <property fmtid="{D5CDD505-2E9C-101B-9397-08002B2CF9AE}" pid="5" name="MSIP_Label_8fbf575c-36da-44f7-a26b-6804f2bce3ff_Method">
    <vt:lpwstr>Standard</vt:lpwstr>
  </property>
  <property fmtid="{D5CDD505-2E9C-101B-9397-08002B2CF9AE}" pid="6" name="MSIP_Label_8fbf575c-36da-44f7-a26b-6804f2bce3ff_Name">
    <vt:lpwstr>8fbf575c-36da-44f7-a26b-6804f2bce3ff</vt:lpwstr>
  </property>
  <property fmtid="{D5CDD505-2E9C-101B-9397-08002B2CF9AE}" pid="7" name="MSIP_Label_8fbf575c-36da-44f7-a26b-6804f2bce3ff_SiteId">
    <vt:lpwstr>edf3cfc4-ee60-4b92-a2cb-da2c123fc895</vt:lpwstr>
  </property>
  <property fmtid="{D5CDD505-2E9C-101B-9397-08002B2CF9AE}" pid="8" name="MSIP_Label_8fbf575c-36da-44f7-a26b-6804f2bce3ff_ActionId">
    <vt:lpwstr>79315dad-d21e-41c1-a61a-143bfcf50856</vt:lpwstr>
  </property>
  <property fmtid="{D5CDD505-2E9C-101B-9397-08002B2CF9AE}" pid="9" name="MSIP_Label_8fbf575c-36da-44f7-a26b-6804f2bce3ff_ContentBits">
    <vt:lpwstr>2</vt:lpwstr>
  </property>
</Properties>
</file>