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A68DA" w14:textId="0D575147" w:rsidR="00F002C4" w:rsidRPr="00F002C4" w:rsidRDefault="007C4A74" w:rsidP="00F002C4">
      <w:pPr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hAnsi="Segoe UI" w:cs="Segoe UI"/>
          <w:color w:val="333333"/>
          <w:sz w:val="27"/>
          <w:szCs w:val="27"/>
          <w:shd w:val="clear" w:color="auto" w:fill="F5F5F6"/>
        </w:rPr>
        <w:t>DEBU/2025/355</w:t>
      </w:r>
      <w:r w:rsidR="00537391" w:rsidRPr="00F002C4">
        <w:rPr>
          <w:noProof/>
        </w:rPr>
        <w:t xml:space="preserve"> </w:t>
      </w:r>
    </w:p>
    <w:p w14:paraId="04E84F21" w14:textId="1F21C415" w:rsidR="0070789B" w:rsidRDefault="0070789B" w:rsidP="0070789B">
      <w:pPr>
        <w:rPr>
          <w:noProof/>
        </w:rPr>
      </w:pPr>
      <w:r w:rsidRPr="00B053E1">
        <w:rPr>
          <w:noProof/>
        </w:rPr>
        <w:drawing>
          <wp:inline distT="0" distB="0" distL="0" distR="0" wp14:anchorId="5A796D0E" wp14:editId="221D6FF6">
            <wp:extent cx="1956020" cy="835939"/>
            <wp:effectExtent l="0" t="0" r="635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111" cy="87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391">
        <w:rPr>
          <w:noProof/>
        </w:rPr>
        <w:t xml:space="preserve">        </w:t>
      </w: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 wp14:anchorId="470820A2" wp14:editId="1DD8C51D">
            <wp:extent cx="2021026" cy="147099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687" cy="148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</w:p>
    <w:p w14:paraId="4D0D20DA" w14:textId="13AA3AAA" w:rsidR="0070789B" w:rsidRPr="006C7882" w:rsidRDefault="0070789B" w:rsidP="0070789B">
      <w:pPr>
        <w:rPr>
          <w:noProof/>
        </w:rPr>
      </w:pPr>
      <w:r>
        <w:rPr>
          <w:b/>
          <w:bCs/>
          <w:noProof/>
          <w:color w:val="002060"/>
        </w:rPr>
        <w:t xml:space="preserve">                                                                                                                              300</w:t>
      </w:r>
      <w:r w:rsidRPr="00B053E1">
        <w:rPr>
          <w:b/>
          <w:bCs/>
          <w:noProof/>
          <w:color w:val="002060"/>
        </w:rPr>
        <w:t xml:space="preserve"> mg x 60 kapsułek</w:t>
      </w:r>
    </w:p>
    <w:p w14:paraId="4DE5C6B0" w14:textId="5E5CE544" w:rsidR="0070789B" w:rsidRDefault="0070789B" w:rsidP="0070789B">
      <w:pPr>
        <w:rPr>
          <w:noProof/>
        </w:rPr>
      </w:pPr>
    </w:p>
    <w:p w14:paraId="4F0A0FBA" w14:textId="4104FE71" w:rsidR="0070789B" w:rsidRPr="0070789B" w:rsidRDefault="00823238" w:rsidP="0070789B">
      <w:pPr>
        <w:jc w:val="center"/>
        <w:rPr>
          <w:noProof/>
        </w:rPr>
      </w:pPr>
      <w:r>
        <w:rPr>
          <w:b/>
          <w:bCs/>
          <w:color w:val="FF0000"/>
          <w:sz w:val="28"/>
          <w:szCs w:val="28"/>
        </w:rPr>
        <w:t>DO POSTĘPOWANIA DIETETYCZNEGO W CHOROBACH JELIT</w:t>
      </w:r>
    </w:p>
    <w:p w14:paraId="500A2CDC" w14:textId="77777777" w:rsidR="0070789B" w:rsidRPr="0070789B" w:rsidRDefault="0070789B" w:rsidP="0070789B">
      <w:pPr>
        <w:jc w:val="both"/>
      </w:pPr>
      <w:r w:rsidRPr="0070789B">
        <w:t>Prawidłowa praca jelit zależy od takich elementów jak: właściwa motoryka przewodu pokarmowego, produkcja odpowiedniej ilości ochronnego śluzu, zachowana ciągłość nabłonka i jego zdolność do szybkiej regeneracji. Aby procesy te właściwie funkcjonowały komórki nabłonka jelitowego muszą być prawidłowo odżywione.</w:t>
      </w:r>
    </w:p>
    <w:p w14:paraId="3167C90B" w14:textId="77777777" w:rsidR="0070789B" w:rsidRPr="0070789B" w:rsidRDefault="0070789B" w:rsidP="0070789B">
      <w:r w:rsidRPr="0070789B">
        <w:rPr>
          <w:b/>
          <w:bCs/>
          <w:u w:val="single"/>
        </w:rPr>
        <w:t>Debutir Forte to żywność specjalnego przeznaczenia medycznego</w:t>
      </w:r>
      <w:r w:rsidRPr="0070789B">
        <w:t xml:space="preserve"> w postaci kapsułek zawierających sól sodową kwasu masłowego (</w:t>
      </w:r>
      <w:proofErr w:type="spellStart"/>
      <w:r w:rsidRPr="0070789B">
        <w:t>maślan</w:t>
      </w:r>
      <w:proofErr w:type="spellEnd"/>
      <w:r w:rsidRPr="0070789B">
        <w:t xml:space="preserve"> sodu), wspomagająca proces odżywiania pacjentów z chorobami układu pokarmowego.</w:t>
      </w:r>
    </w:p>
    <w:p w14:paraId="75986BA8" w14:textId="77777777" w:rsidR="0070789B" w:rsidRPr="0070789B" w:rsidRDefault="0070789B" w:rsidP="0070789B">
      <w:pPr>
        <w:spacing w:after="0" w:line="240" w:lineRule="auto"/>
      </w:pPr>
      <w:r w:rsidRPr="0070789B">
        <w:t xml:space="preserve">Debutir Forte zaleca się stosować do postępowania dietetycznego w stanach takich jak: </w:t>
      </w:r>
    </w:p>
    <w:p w14:paraId="736702DD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choroby czynnościowe jelit </w:t>
      </w:r>
      <w:proofErr w:type="spellStart"/>
      <w:r w:rsidRPr="0070789B">
        <w:t>tj</w:t>
      </w:r>
      <w:proofErr w:type="spellEnd"/>
      <w:r w:rsidRPr="0070789B">
        <w:t>: zespół jelita nadwrażliwego, zaparcie, bóle brzucha, wzdęcie brzucha</w:t>
      </w:r>
    </w:p>
    <w:p w14:paraId="51E5DBC9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>ostre biegunki różnego pochodzenia</w:t>
      </w:r>
    </w:p>
    <w:p w14:paraId="7A2D7F77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>nieswoiste choroby zapalne jelit</w:t>
      </w:r>
    </w:p>
    <w:p w14:paraId="3E7FE314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choroba </w:t>
      </w:r>
      <w:proofErr w:type="spellStart"/>
      <w:r w:rsidRPr="0070789B">
        <w:t>uchyłkowa</w:t>
      </w:r>
      <w:proofErr w:type="spellEnd"/>
    </w:p>
    <w:p w14:paraId="4B375101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zapalenie jelit po radioterapii i/lub chemioterapii </w:t>
      </w:r>
    </w:p>
    <w:p w14:paraId="242B6BEE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>stany po operacjach chirurgicznych w obrębie przewodu pokarmowego</w:t>
      </w:r>
    </w:p>
    <w:p w14:paraId="30D857C3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zaburzenia składu </w:t>
      </w:r>
      <w:proofErr w:type="spellStart"/>
      <w:r w:rsidRPr="0070789B">
        <w:t>mikrobioty</w:t>
      </w:r>
      <w:proofErr w:type="spellEnd"/>
      <w:r w:rsidRPr="0070789B">
        <w:t xml:space="preserve"> jelitowej m.in. w trakcie i po antybiotykoterapii </w:t>
      </w:r>
    </w:p>
    <w:p w14:paraId="76ABA68F" w14:textId="77777777" w:rsidR="0070789B" w:rsidRPr="0070789B" w:rsidRDefault="0070789B" w:rsidP="00F002C4">
      <w:pPr>
        <w:numPr>
          <w:ilvl w:val="0"/>
          <w:numId w:val="2"/>
        </w:numPr>
        <w:spacing w:after="0" w:line="240" w:lineRule="auto"/>
        <w:ind w:left="227" w:hanging="227"/>
      </w:pPr>
      <w:r w:rsidRPr="0070789B">
        <w:t xml:space="preserve">niedobory pokarmowe (niedostateczna podaż błonnika pokarmowego, dieta </w:t>
      </w:r>
      <w:proofErr w:type="spellStart"/>
      <w:r w:rsidRPr="0070789B">
        <w:t>ubogoresztkowa</w:t>
      </w:r>
      <w:proofErr w:type="spellEnd"/>
      <w:r w:rsidRPr="0070789B">
        <w:t>)</w:t>
      </w:r>
    </w:p>
    <w:p w14:paraId="09E82F05" w14:textId="7A300DAA" w:rsidR="00537391" w:rsidRPr="00537391" w:rsidRDefault="00537391" w:rsidP="0070789B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</w:t>
      </w:r>
    </w:p>
    <w:p w14:paraId="3209B18A" w14:textId="53B15D80" w:rsidR="00537391" w:rsidRDefault="0070789B" w:rsidP="00537391">
      <w:pPr>
        <w:rPr>
          <w:rFonts w:ascii="Arial" w:eastAsia="Malgun Gothic" w:hAnsi="Arial" w:cs="Arial"/>
          <w:b/>
          <w:i/>
          <w:sz w:val="44"/>
          <w:szCs w:val="28"/>
        </w:rPr>
      </w:pPr>
      <w:r>
        <w:rPr>
          <w:rFonts w:ascii="Arial" w:eastAsia="Malgun Gothic" w:hAnsi="Arial" w:cs="Arial"/>
          <w:b/>
          <w:i/>
          <w:sz w:val="44"/>
          <w:szCs w:val="28"/>
        </w:rPr>
        <w:t xml:space="preserve">                                                </w:t>
      </w:r>
    </w:p>
    <w:p w14:paraId="5A993016" w14:textId="58085BAA" w:rsidR="0070789B" w:rsidRDefault="0070789B" w:rsidP="00537391">
      <w:pPr>
        <w:rPr>
          <w:rFonts w:ascii="Arial" w:eastAsia="Malgun Gothic" w:hAnsi="Arial" w:cs="Arial"/>
          <w:b/>
          <w:i/>
          <w:sz w:val="44"/>
          <w:szCs w:val="28"/>
        </w:rPr>
      </w:pPr>
    </w:p>
    <w:p w14:paraId="1D8162CD" w14:textId="77777777" w:rsidR="0070789B" w:rsidRDefault="0070789B" w:rsidP="0070789B">
      <w:pPr>
        <w:spacing w:after="0" w:line="240" w:lineRule="auto"/>
        <w:jc w:val="both"/>
        <w:rPr>
          <w:rFonts w:cs="Arial"/>
          <w:color w:val="002060"/>
          <w:sz w:val="16"/>
          <w:szCs w:val="16"/>
        </w:rPr>
      </w:pPr>
    </w:p>
    <w:p w14:paraId="7E70DF14" w14:textId="76324858" w:rsidR="00714691" w:rsidRDefault="00714691" w:rsidP="00714691">
      <w:pPr>
        <w:jc w:val="center"/>
      </w:pPr>
    </w:p>
    <w:p w14:paraId="12D9A5AE" w14:textId="3DF571E5" w:rsidR="00714691" w:rsidRDefault="00714691" w:rsidP="00714691"/>
    <w:sectPr w:rsidR="007146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8BD1" w14:textId="77777777" w:rsidR="00714691" w:rsidRDefault="00714691" w:rsidP="00714691">
      <w:pPr>
        <w:spacing w:after="0" w:line="240" w:lineRule="auto"/>
      </w:pPr>
      <w:r>
        <w:separator/>
      </w:r>
    </w:p>
  </w:endnote>
  <w:endnote w:type="continuationSeparator" w:id="0">
    <w:p w14:paraId="59B5A703" w14:textId="77777777" w:rsidR="00714691" w:rsidRDefault="00714691" w:rsidP="0071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8377" w14:textId="77777777" w:rsidR="00714691" w:rsidRDefault="007146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DE8E" w14:textId="49AC64E2" w:rsidR="00714691" w:rsidRDefault="007146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3C572" w14:textId="77777777" w:rsidR="00714691" w:rsidRDefault="007146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D523" w14:textId="77777777" w:rsidR="00714691" w:rsidRDefault="00714691" w:rsidP="00714691">
      <w:pPr>
        <w:spacing w:after="0" w:line="240" w:lineRule="auto"/>
      </w:pPr>
      <w:r>
        <w:separator/>
      </w:r>
    </w:p>
  </w:footnote>
  <w:footnote w:type="continuationSeparator" w:id="0">
    <w:p w14:paraId="42EC81A4" w14:textId="77777777" w:rsidR="00714691" w:rsidRDefault="00714691" w:rsidP="00714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CCC75" w14:textId="77777777" w:rsidR="00714691" w:rsidRDefault="007146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6629" w14:textId="77777777" w:rsidR="00714691" w:rsidRDefault="007146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048C5" w14:textId="77777777" w:rsidR="00714691" w:rsidRDefault="007146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742"/>
    <w:multiLevelType w:val="hybridMultilevel"/>
    <w:tmpl w:val="AFD29648"/>
    <w:lvl w:ilvl="0" w:tplc="B9B0257C">
      <w:numFmt w:val="bullet"/>
      <w:lvlText w:val="•"/>
      <w:lvlJc w:val="left"/>
      <w:pPr>
        <w:ind w:left="705" w:hanging="705"/>
      </w:pPr>
      <w:rPr>
        <w:rFonts w:ascii="Calibri" w:eastAsiaTheme="minorHAns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FE00AA"/>
    <w:multiLevelType w:val="hybridMultilevel"/>
    <w:tmpl w:val="4E9E8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544884">
    <w:abstractNumId w:val="1"/>
  </w:num>
  <w:num w:numId="2" w16cid:durableId="98331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91"/>
    <w:rsid w:val="0017420A"/>
    <w:rsid w:val="002E415A"/>
    <w:rsid w:val="004E643D"/>
    <w:rsid w:val="00537391"/>
    <w:rsid w:val="00576AD3"/>
    <w:rsid w:val="0069033F"/>
    <w:rsid w:val="006B59CF"/>
    <w:rsid w:val="006B76D4"/>
    <w:rsid w:val="006E7B07"/>
    <w:rsid w:val="0070789B"/>
    <w:rsid w:val="00714691"/>
    <w:rsid w:val="00772FE4"/>
    <w:rsid w:val="00791C5F"/>
    <w:rsid w:val="007C4A74"/>
    <w:rsid w:val="00823238"/>
    <w:rsid w:val="00894B8E"/>
    <w:rsid w:val="009D09FF"/>
    <w:rsid w:val="00A532F8"/>
    <w:rsid w:val="00DE3633"/>
    <w:rsid w:val="00F0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A96C7F"/>
  <w15:chartTrackingRefBased/>
  <w15:docId w15:val="{0E0C143A-20B6-4B42-972D-BAF09FB7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6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691"/>
  </w:style>
  <w:style w:type="paragraph" w:styleId="Stopka">
    <w:name w:val="footer"/>
    <w:basedOn w:val="Normalny"/>
    <w:link w:val="StopkaZnak"/>
    <w:uiPriority w:val="99"/>
    <w:unhideWhenUsed/>
    <w:rsid w:val="0071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691"/>
  </w:style>
  <w:style w:type="character" w:styleId="Hipercze">
    <w:name w:val="Hyperlink"/>
    <w:basedOn w:val="Domylnaczcionkaakapitu"/>
    <w:uiPriority w:val="99"/>
    <w:semiHidden/>
    <w:unhideWhenUsed/>
    <w:rsid w:val="00F00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7ECDC3E69D44940611E92D412732" ma:contentTypeVersion="1" ma:contentTypeDescription="Utwórz nowy dokument." ma:contentTypeScope="" ma:versionID="c3c8b85c6e3b3328b3348e925b1f07d0">
  <xsd:schema xmlns:xsd="http://www.w3.org/2001/XMLSchema" xmlns:xs="http://www.w3.org/2001/XMLSchema" xmlns:p="http://schemas.microsoft.com/office/2006/metadata/properties" xmlns:ns2="c795e9a5-8920-4954-9141-eaafe1e2d940" targetNamespace="http://schemas.microsoft.com/office/2006/metadata/properties" ma:root="true" ma:fieldsID="4fa32f6162536744f3063b3a66bc4ea0" ns2:_="">
    <xsd:import namespace="c795e9a5-8920-4954-9141-eaafe1e2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e9a5-8920-4954-9141-eaafe1e2d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6E5394-9C48-4C36-A2EE-D39280AF21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84432-879C-4E76-8294-01152ADD6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5e9a5-8920-4954-9141-eaafe1e2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59CE2F-E2C4-4421-A38E-3C59DB48D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4FF1A-0E75-4DB7-8470-6C786B0772EC}">
  <ds:schemaRefs>
    <ds:schemaRef ds:uri="http://purl.org/dc/terms/"/>
    <ds:schemaRef ds:uri="c795e9a5-8920-4954-9141-eaafe1e2d940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 Agnieszka</dc:creator>
  <cp:keywords/>
  <dc:description/>
  <cp:lastModifiedBy>Sitek Agnieszka</cp:lastModifiedBy>
  <cp:revision>2</cp:revision>
  <dcterms:created xsi:type="dcterms:W3CDTF">2025-01-30T13:23:00Z</dcterms:created>
  <dcterms:modified xsi:type="dcterms:W3CDTF">2025-01-30T13:23:00Z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dd1c2-1ce3-4165-b50d-ce376b15267d_Enabled">
    <vt:lpwstr>true</vt:lpwstr>
  </property>
  <property fmtid="{D5CDD505-2E9C-101B-9397-08002B2CF9AE}" pid="3" name="MSIP_Label_0b0dd1c2-1ce3-4165-b50d-ce376b15267d_SetDate">
    <vt:lpwstr>2023-02-09T12:29:42Z</vt:lpwstr>
  </property>
  <property fmtid="{D5CDD505-2E9C-101B-9397-08002B2CF9AE}" pid="4" name="MSIP_Label_0b0dd1c2-1ce3-4165-b50d-ce376b15267d_Method">
    <vt:lpwstr>Privileged</vt:lpwstr>
  </property>
  <property fmtid="{D5CDD505-2E9C-101B-9397-08002B2CF9AE}" pid="5" name="MSIP_Label_0b0dd1c2-1ce3-4165-b50d-ce376b15267d_Name">
    <vt:lpwstr>Publiczne – Bez Oznaczeń</vt:lpwstr>
  </property>
  <property fmtid="{D5CDD505-2E9C-101B-9397-08002B2CF9AE}" pid="6" name="MSIP_Label_0b0dd1c2-1ce3-4165-b50d-ce376b15267d_SiteId">
    <vt:lpwstr>edf3cfc4-ee60-4b92-a2cb-da2c123fc895</vt:lpwstr>
  </property>
  <property fmtid="{D5CDD505-2E9C-101B-9397-08002B2CF9AE}" pid="7" name="MSIP_Label_0b0dd1c2-1ce3-4165-b50d-ce376b15267d_ActionId">
    <vt:lpwstr>c6847a8c-4c14-4ef0-be75-d1da2a8fa8eb</vt:lpwstr>
  </property>
  <property fmtid="{D5CDD505-2E9C-101B-9397-08002B2CF9AE}" pid="8" name="MSIP_Label_0b0dd1c2-1ce3-4165-b50d-ce376b15267d_ContentBits">
    <vt:lpwstr>0</vt:lpwstr>
  </property>
  <property fmtid="{D5CDD505-2E9C-101B-9397-08002B2CF9AE}" pid="9" name="ContentTypeId">
    <vt:lpwstr>0x010100553E7ECDC3E69D44940611E92D412732</vt:lpwstr>
  </property>
</Properties>
</file>